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7C3" w:rsidRPr="001217C3" w:rsidRDefault="001217C3" w:rsidP="001217C3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F172A"/>
          <w:kern w:val="36"/>
          <w:sz w:val="48"/>
          <w:szCs w:val="48"/>
          <w:lang w:eastAsia="ru-RU"/>
        </w:rPr>
      </w:pPr>
      <w:r w:rsidRPr="001217C3">
        <w:rPr>
          <w:rFonts w:ascii="Arial" w:eastAsia="Times New Roman" w:hAnsi="Arial" w:cs="Arial"/>
          <w:b/>
          <w:color w:val="0F172A"/>
          <w:kern w:val="36"/>
          <w:sz w:val="48"/>
          <w:szCs w:val="48"/>
          <w:lang w:eastAsia="ru-RU"/>
        </w:rPr>
        <w:t>Всемирный метеорологический день 2024 года</w:t>
      </w:r>
    </w:p>
    <w:p w:rsidR="001217C3" w:rsidRPr="001217C3" w:rsidRDefault="001217C3" w:rsidP="001217C3">
      <w:pPr>
        <w:spacing w:after="0" w:line="240" w:lineRule="auto"/>
        <w:rPr>
          <w:rFonts w:ascii="Arial" w:eastAsia="Times New Roman" w:hAnsi="Arial" w:cs="Arial"/>
          <w:color w:val="0F172A"/>
          <w:sz w:val="27"/>
          <w:szCs w:val="27"/>
          <w:lang w:eastAsia="ru-RU"/>
        </w:rPr>
      </w:pPr>
    </w:p>
    <w:p w:rsidR="001217C3" w:rsidRPr="001217C3" w:rsidRDefault="001217C3" w:rsidP="001217C3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172A"/>
          <w:sz w:val="28"/>
          <w:szCs w:val="28"/>
          <w:lang w:eastAsia="ru-RU"/>
        </w:rPr>
      </w:pPr>
      <w:r w:rsidRPr="001217C3">
        <w:rPr>
          <w:rFonts w:ascii="Times New Roman" w:eastAsia="Times New Roman" w:hAnsi="Times New Roman" w:cs="Times New Roman"/>
          <w:color w:val="0F172A"/>
          <w:sz w:val="28"/>
          <w:szCs w:val="28"/>
          <w:lang w:eastAsia="ru-RU"/>
        </w:rPr>
        <w:t>Изменение климата — это реальная и неоспоримая угроза для всей нашей цивилизации. Последствия уже заметны и будут катастрофическими, если мы не начнем действовать прямо сейчас.</w:t>
      </w:r>
      <w:r w:rsidR="000377C1">
        <w:rPr>
          <w:rFonts w:ascii="Times New Roman" w:eastAsia="Times New Roman" w:hAnsi="Times New Roman" w:cs="Times New Roman"/>
          <w:color w:val="0F172A"/>
          <w:sz w:val="28"/>
          <w:szCs w:val="28"/>
          <w:lang w:eastAsia="ru-RU"/>
        </w:rPr>
        <w:t xml:space="preserve"> </w:t>
      </w:r>
      <w:r w:rsidRPr="001217C3">
        <w:rPr>
          <w:rFonts w:ascii="Times New Roman" w:eastAsia="Times New Roman" w:hAnsi="Times New Roman" w:cs="Times New Roman"/>
          <w:color w:val="0F172A"/>
          <w:sz w:val="28"/>
          <w:szCs w:val="28"/>
          <w:lang w:eastAsia="ru-RU"/>
        </w:rPr>
        <w:t>В связи с этим Всемирный метеорологический день 2024 года пройдет под темой </w:t>
      </w:r>
      <w:r w:rsidRPr="001217C3">
        <w:rPr>
          <w:rFonts w:ascii="Times New Roman" w:eastAsia="Times New Roman" w:hAnsi="Times New Roman" w:cs="Times New Roman"/>
          <w:b/>
          <w:bCs/>
          <w:color w:val="0F172A"/>
          <w:sz w:val="28"/>
          <w:szCs w:val="28"/>
          <w:lang w:eastAsia="ru-RU"/>
        </w:rPr>
        <w:t>«На переднем крае борьбы с изменением климата»</w:t>
      </w:r>
      <w:r w:rsidRPr="001217C3">
        <w:rPr>
          <w:rFonts w:ascii="Times New Roman" w:eastAsia="Times New Roman" w:hAnsi="Times New Roman" w:cs="Times New Roman"/>
          <w:color w:val="0F172A"/>
          <w:sz w:val="28"/>
          <w:szCs w:val="28"/>
          <w:lang w:eastAsia="ru-RU"/>
        </w:rPr>
        <w:t>.</w:t>
      </w:r>
    </w:p>
    <w:p w:rsidR="001217C3" w:rsidRPr="001217C3" w:rsidRDefault="001217C3" w:rsidP="001217C3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172A"/>
          <w:sz w:val="28"/>
          <w:szCs w:val="28"/>
          <w:lang w:eastAsia="ru-RU"/>
        </w:rPr>
      </w:pPr>
      <w:r w:rsidRPr="001217C3">
        <w:rPr>
          <w:rFonts w:ascii="Times New Roman" w:eastAsia="Times New Roman" w:hAnsi="Times New Roman" w:cs="Times New Roman"/>
          <w:color w:val="0F172A"/>
          <w:sz w:val="28"/>
          <w:szCs w:val="28"/>
          <w:lang w:eastAsia="ru-RU"/>
        </w:rPr>
        <w:t>Работа сообщества ВМО незаменима для действий по борьбе с изменением климата и достижения </w:t>
      </w:r>
      <w:hyperlink r:id="rId5" w:history="1">
        <w:r w:rsidRPr="001217C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целей в области устойчивого развития</w:t>
        </w:r>
      </w:hyperlink>
      <w:r w:rsidRPr="001217C3">
        <w:rPr>
          <w:rFonts w:ascii="Times New Roman" w:eastAsia="Times New Roman" w:hAnsi="Times New Roman" w:cs="Times New Roman"/>
          <w:color w:val="0F172A"/>
          <w:sz w:val="28"/>
          <w:szCs w:val="28"/>
          <w:lang w:eastAsia="ru-RU"/>
        </w:rPr>
        <w:t> по всем направлениям. Эта работа имеет огромное общественное значение: сокращение масштабов голода и нищеты; укрепление здоровья и повышение уровня благополучия людей; обеспечение наличия чистой воды и недорогой и чистой энергии; защита жизни под водой и жизни на суше; повышение устойчивости наших городов и сообществ к изменению климата. </w:t>
      </w:r>
    </w:p>
    <w:p w:rsidR="001217C3" w:rsidRPr="001217C3" w:rsidRDefault="001217C3" w:rsidP="001217C3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172A"/>
          <w:sz w:val="28"/>
          <w:szCs w:val="28"/>
          <w:lang w:eastAsia="ru-RU"/>
        </w:rPr>
      </w:pPr>
      <w:r w:rsidRPr="001217C3">
        <w:rPr>
          <w:rFonts w:ascii="Times New Roman" w:eastAsia="Times New Roman" w:hAnsi="Times New Roman" w:cs="Times New Roman"/>
          <w:color w:val="0F172A"/>
          <w:sz w:val="28"/>
          <w:szCs w:val="28"/>
          <w:lang w:eastAsia="ru-RU"/>
        </w:rPr>
        <w:t>Метеорологические и климатические прогнозы помогают увеличить производство продовольствия и приблизиться к ликвидации голода. Интеграция эпидемиологической и климатической информации помогает понять те заболевания, которые чувствительны к изменению климата, а также бороться с ними. А системы заблаговременных предупреждений помогают уменьшить масштабы нищеты, поскольку дают людям возможность подготовиться к экстремальным погодным явлениям и ограничить их воздействие. </w:t>
      </w:r>
    </w:p>
    <w:p w:rsidR="001217C3" w:rsidRPr="001217C3" w:rsidRDefault="001217C3" w:rsidP="001217C3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172A"/>
          <w:sz w:val="28"/>
          <w:szCs w:val="28"/>
          <w:lang w:eastAsia="ru-RU"/>
        </w:rPr>
      </w:pPr>
      <w:r w:rsidRPr="001217C3">
        <w:rPr>
          <w:rFonts w:ascii="Times New Roman" w:eastAsia="Times New Roman" w:hAnsi="Times New Roman" w:cs="Times New Roman"/>
          <w:color w:val="0F172A"/>
          <w:sz w:val="28"/>
          <w:szCs w:val="28"/>
          <w:lang w:eastAsia="ru-RU"/>
        </w:rPr>
        <w:t>ВМО, ее Члены и партнеры обеспечивают полный цикл создания стоимости — от науки к предоставлению обслуживания и действиям на благо общества. Организация расширяет знания о нашей системе Земля, отслеживает состояние климата и водных ресурсов, обеспечивает научную информацию для обоснования сокращения выбросов парниковых газов, а также предоставляет климатическое обслуживание и заблаговременные предупреждения для поддержки адаптации к изменению климата.</w:t>
      </w:r>
    </w:p>
    <w:p w:rsidR="001217C3" w:rsidRPr="001217C3" w:rsidRDefault="001217C3" w:rsidP="001217C3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172A"/>
          <w:sz w:val="28"/>
          <w:szCs w:val="28"/>
          <w:lang w:eastAsia="ru-RU"/>
        </w:rPr>
      </w:pPr>
      <w:r w:rsidRPr="001217C3">
        <w:rPr>
          <w:rFonts w:ascii="Times New Roman" w:eastAsia="Times New Roman" w:hAnsi="Times New Roman" w:cs="Times New Roman"/>
          <w:color w:val="0F172A"/>
          <w:sz w:val="28"/>
          <w:szCs w:val="28"/>
          <w:lang w:eastAsia="ru-RU"/>
        </w:rPr>
        <w:t>Наука играет центральную роль в поиске решений и может ускорить прогресс в деле достижения ЦУР по всем направлениям. Мы связаны единством в науке.</w:t>
      </w:r>
      <w:r w:rsidR="00C86C48">
        <w:rPr>
          <w:rFonts w:ascii="Times New Roman" w:eastAsia="Times New Roman" w:hAnsi="Times New Roman" w:cs="Times New Roman"/>
          <w:color w:val="0F172A"/>
          <w:sz w:val="28"/>
          <w:szCs w:val="28"/>
          <w:lang w:eastAsia="ru-RU"/>
        </w:rPr>
        <w:t xml:space="preserve"> </w:t>
      </w:r>
      <w:r w:rsidRPr="001217C3">
        <w:rPr>
          <w:rFonts w:ascii="Times New Roman" w:eastAsia="Times New Roman" w:hAnsi="Times New Roman" w:cs="Times New Roman"/>
          <w:color w:val="0F172A"/>
          <w:sz w:val="28"/>
          <w:szCs w:val="28"/>
          <w:lang w:eastAsia="ru-RU"/>
        </w:rPr>
        <w:t>ВМО будет оставаться на переднем крае борьбы с изменением климата, поскольку мы идем по пути сотрудничества и инноваций, используя коллективные экспертные знания и опыт для преодоления проблем и реализации нашего общего перспективного видения более безопасного и устойчивого мира для будущих поколений.</w:t>
      </w:r>
    </w:p>
    <w:p w:rsidR="00B44C3E" w:rsidRPr="00B44C3E" w:rsidRDefault="00B44C3E" w:rsidP="00BA26B0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F172A"/>
          <w:kern w:val="36"/>
          <w:sz w:val="28"/>
          <w:szCs w:val="28"/>
          <w:u w:val="single"/>
          <w:lang w:eastAsia="ru-RU"/>
        </w:rPr>
      </w:pPr>
      <w:r w:rsidRPr="00B44C3E">
        <w:rPr>
          <w:rFonts w:ascii="Times New Roman" w:eastAsia="Times New Roman" w:hAnsi="Times New Roman" w:cs="Times New Roman"/>
          <w:b/>
          <w:color w:val="0F172A"/>
          <w:kern w:val="36"/>
          <w:sz w:val="28"/>
          <w:szCs w:val="28"/>
          <w:lang w:eastAsia="ru-RU"/>
        </w:rPr>
        <w:lastRenderedPageBreak/>
        <w:t>Состояние климата</w:t>
      </w:r>
      <w:r w:rsidR="00BA26B0">
        <w:rPr>
          <w:rFonts w:ascii="Times New Roman" w:eastAsia="Times New Roman" w:hAnsi="Times New Roman" w:cs="Times New Roman"/>
          <w:b/>
          <w:color w:val="0F172A"/>
          <w:kern w:val="36"/>
          <w:sz w:val="28"/>
          <w:szCs w:val="28"/>
          <w:lang w:eastAsia="ru-RU"/>
        </w:rPr>
        <w:t xml:space="preserve">: </w:t>
      </w:r>
      <w:r w:rsidR="00BA26B0" w:rsidRPr="00BA26B0">
        <w:rPr>
          <w:rFonts w:ascii="Times New Roman" w:eastAsia="Times New Roman" w:hAnsi="Times New Roman" w:cs="Times New Roman"/>
          <w:color w:val="0F172A"/>
          <w:sz w:val="28"/>
          <w:szCs w:val="28"/>
          <w:lang w:eastAsia="ru-RU"/>
        </w:rPr>
        <w:t xml:space="preserve"> </w:t>
      </w:r>
      <w:r w:rsidRPr="001217C3">
        <w:rPr>
          <w:rFonts w:ascii="Times New Roman" w:eastAsia="Times New Roman" w:hAnsi="Times New Roman" w:cs="Times New Roman"/>
          <w:color w:val="0F172A"/>
          <w:sz w:val="28"/>
          <w:szCs w:val="28"/>
          <w:lang w:eastAsia="ru-RU"/>
        </w:rPr>
        <w:t>Каждое последующее десятилетие, начиная с 1980-х годов, было теплее, чем предыдущее. 2023 год стал самым теплым годом за всю историю наблюдений, а средняя мировая температура была примерно на 1,45 °C выше среднего значения за 1850—1900 годы. Это обусловлено в основном сочетанием изменения климата, вызванного деятельностью человека, и природного явления Эль-Ниньо. </w:t>
      </w:r>
    </w:p>
    <w:p w:rsidR="00B44C3E" w:rsidRPr="00B44C3E" w:rsidRDefault="00B44C3E" w:rsidP="001217C3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172A"/>
          <w:sz w:val="28"/>
          <w:szCs w:val="28"/>
          <w:lang w:eastAsia="ru-RU"/>
        </w:rPr>
      </w:pPr>
      <w:r w:rsidRPr="00B44C3E">
        <w:rPr>
          <w:rFonts w:ascii="Times New Roman" w:eastAsia="Times New Roman" w:hAnsi="Times New Roman" w:cs="Times New Roman"/>
          <w:color w:val="0F172A"/>
          <w:sz w:val="28"/>
          <w:szCs w:val="28"/>
          <w:lang w:eastAsia="ru-RU"/>
        </w:rPr>
        <w:t>Повышение температуры сопровождается более экстремальными явлениями — волнами тепла, паводками, засухами, лесными пожарами и быстро усиливающимися тропическими циклонами. Погоду подстегивает избыточная энергия в атмосфере, удерживаемая рекордным количеством парниковых газов.</w:t>
      </w:r>
    </w:p>
    <w:p w:rsidR="00B44C3E" w:rsidRPr="00B44C3E" w:rsidRDefault="00B44C3E" w:rsidP="001217C3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172A"/>
          <w:sz w:val="28"/>
          <w:szCs w:val="28"/>
          <w:lang w:eastAsia="ru-RU"/>
        </w:rPr>
      </w:pPr>
      <w:r w:rsidRPr="00B44C3E">
        <w:rPr>
          <w:rFonts w:ascii="Times New Roman" w:eastAsia="Times New Roman" w:hAnsi="Times New Roman" w:cs="Times New Roman"/>
          <w:color w:val="0F172A"/>
          <w:sz w:val="28"/>
          <w:szCs w:val="28"/>
          <w:lang w:eastAsia="ru-RU"/>
        </w:rPr>
        <w:t xml:space="preserve">Теплосодержание океана является рекордно высоким. Потепление ускорилось и, как ожидается, будет продолжаться в течение сотен и даже тысяч лет. </w:t>
      </w:r>
      <w:proofErr w:type="spellStart"/>
      <w:r w:rsidRPr="00B44C3E">
        <w:rPr>
          <w:rFonts w:ascii="Times New Roman" w:eastAsia="Times New Roman" w:hAnsi="Times New Roman" w:cs="Times New Roman"/>
          <w:color w:val="0F172A"/>
          <w:sz w:val="28"/>
          <w:szCs w:val="28"/>
          <w:lang w:eastAsia="ru-RU"/>
        </w:rPr>
        <w:t>Закисление</w:t>
      </w:r>
      <w:proofErr w:type="spellEnd"/>
      <w:r w:rsidRPr="00B44C3E">
        <w:rPr>
          <w:rFonts w:ascii="Times New Roman" w:eastAsia="Times New Roman" w:hAnsi="Times New Roman" w:cs="Times New Roman"/>
          <w:color w:val="0F172A"/>
          <w:sz w:val="28"/>
          <w:szCs w:val="28"/>
          <w:lang w:eastAsia="ru-RU"/>
        </w:rPr>
        <w:t xml:space="preserve"> океана также усиливается, оказывая влияние на морские экосистемы. </w:t>
      </w:r>
      <w:r w:rsidRPr="001217C3">
        <w:rPr>
          <w:rFonts w:ascii="Times New Roman" w:eastAsia="Times New Roman" w:hAnsi="Times New Roman" w:cs="Times New Roman"/>
          <w:color w:val="0F172A"/>
          <w:sz w:val="28"/>
          <w:szCs w:val="28"/>
          <w:lang w:eastAsia="ru-RU"/>
        </w:rPr>
        <w:t> </w:t>
      </w:r>
    </w:p>
    <w:p w:rsidR="00B44C3E" w:rsidRPr="00B44C3E" w:rsidRDefault="00B44C3E" w:rsidP="001217C3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172A"/>
          <w:sz w:val="28"/>
          <w:szCs w:val="28"/>
          <w:lang w:eastAsia="ru-RU"/>
        </w:rPr>
      </w:pPr>
      <w:r w:rsidRPr="001217C3">
        <w:rPr>
          <w:rFonts w:ascii="Times New Roman" w:eastAsia="Times New Roman" w:hAnsi="Times New Roman" w:cs="Times New Roman"/>
          <w:color w:val="0F172A"/>
          <w:sz w:val="28"/>
          <w:szCs w:val="28"/>
          <w:lang w:eastAsia="ru-RU"/>
        </w:rPr>
        <w:t>Повышение уровня моря резко ускорилось, представляя собой растущую угрозу для низко расположенных государств и населения прибрежных районов. </w:t>
      </w:r>
    </w:p>
    <w:p w:rsidR="00B44C3E" w:rsidRPr="00B44C3E" w:rsidRDefault="00B44C3E" w:rsidP="001217C3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172A"/>
          <w:sz w:val="28"/>
          <w:szCs w:val="28"/>
          <w:lang w:eastAsia="ru-RU"/>
        </w:rPr>
      </w:pPr>
      <w:r w:rsidRPr="00B44C3E">
        <w:rPr>
          <w:rFonts w:ascii="Times New Roman" w:eastAsia="Times New Roman" w:hAnsi="Times New Roman" w:cs="Times New Roman"/>
          <w:color w:val="0F172A"/>
          <w:sz w:val="28"/>
          <w:szCs w:val="28"/>
          <w:lang w:eastAsia="ru-RU"/>
        </w:rPr>
        <w:t>Ледники и ледяные щиты отступают, и это ставит под угрозу будущую безопасность водных ресурсов, важнейшие экосистемы и усугубляет проблему повышения уровня моря. Площадь морского льда продолжает сокращаться, а многолетняя мерзлота тает, что еще больше увеличивает вероятность выброса парниковых газов.</w:t>
      </w:r>
    </w:p>
    <w:p w:rsidR="00B44C3E" w:rsidRPr="00B44C3E" w:rsidRDefault="00B44C3E" w:rsidP="00BA26B0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F172A"/>
          <w:sz w:val="28"/>
          <w:szCs w:val="28"/>
          <w:u w:val="single"/>
          <w:lang w:eastAsia="ru-RU"/>
        </w:rPr>
      </w:pPr>
      <w:r w:rsidRPr="00B44C3E">
        <w:rPr>
          <w:rFonts w:ascii="Times New Roman" w:eastAsia="Times New Roman" w:hAnsi="Times New Roman" w:cs="Times New Roman"/>
          <w:b/>
          <w:bCs/>
          <w:color w:val="0F172A"/>
          <w:sz w:val="28"/>
          <w:szCs w:val="28"/>
          <w:lang w:eastAsia="ru-RU"/>
        </w:rPr>
        <w:t>Реагирование</w:t>
      </w:r>
      <w:r w:rsidR="00BA26B0" w:rsidRPr="00BA26B0">
        <w:rPr>
          <w:rFonts w:ascii="Times New Roman" w:eastAsia="Times New Roman" w:hAnsi="Times New Roman" w:cs="Times New Roman"/>
          <w:b/>
          <w:bCs/>
          <w:color w:val="0F172A"/>
          <w:sz w:val="28"/>
          <w:szCs w:val="28"/>
          <w:lang w:eastAsia="ru-RU"/>
        </w:rPr>
        <w:t xml:space="preserve">: </w:t>
      </w:r>
      <w:r w:rsidRPr="00B44C3E">
        <w:rPr>
          <w:rFonts w:ascii="Times New Roman" w:eastAsia="Times New Roman" w:hAnsi="Times New Roman" w:cs="Times New Roman"/>
          <w:color w:val="0F172A"/>
          <w:sz w:val="28"/>
          <w:szCs w:val="28"/>
          <w:lang w:eastAsia="ru-RU"/>
        </w:rPr>
        <w:t>ВМО и ее Члены следят за </w:t>
      </w:r>
      <w:hyperlink r:id="rId6" w:history="1">
        <w:r w:rsidRPr="001217C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состоянием климата</w:t>
        </w:r>
      </w:hyperlink>
      <w:r w:rsidRPr="00B44C3E">
        <w:rPr>
          <w:rFonts w:ascii="Times New Roman" w:eastAsia="Times New Roman" w:hAnsi="Times New Roman" w:cs="Times New Roman"/>
          <w:color w:val="0F172A"/>
          <w:sz w:val="28"/>
          <w:szCs w:val="28"/>
          <w:lang w:eastAsia="ru-RU"/>
        </w:rPr>
        <w:t> на глобальном, региональном и национальном уровнях, чтобы информировать лиц, отвечающих за выработку политики, о крайней необходимости принятия мер по борьбе с изменением климата. Организация выступает хранителем Глобальной системы наблюдений за климатом, которая обеспечивает оценку климатических показателей и воздействий изменения климата.</w:t>
      </w:r>
    </w:p>
    <w:p w:rsidR="00B44C3E" w:rsidRPr="00B44C3E" w:rsidRDefault="00B44C3E" w:rsidP="00B44C3E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172A"/>
          <w:sz w:val="28"/>
          <w:szCs w:val="28"/>
          <w:lang w:eastAsia="ru-RU"/>
        </w:rPr>
      </w:pPr>
      <w:r w:rsidRPr="001217C3">
        <w:rPr>
          <w:rFonts w:ascii="Times New Roman" w:eastAsia="Times New Roman" w:hAnsi="Times New Roman" w:cs="Times New Roman"/>
          <w:color w:val="0F172A"/>
          <w:sz w:val="28"/>
          <w:szCs w:val="28"/>
          <w:lang w:eastAsia="ru-RU"/>
        </w:rPr>
        <w:t>ВМО поощряет научные исследования и обеспечивает платформу для сотрудничества с целью улучшения прогнозов и понимания нашей меняющейся системы Земля. Организация является одним из спонсоров Межправительственной группы экспертов по изменению климата и Всемирной программы исследований климата. </w:t>
      </w:r>
    </w:p>
    <w:p w:rsidR="00B44C3E" w:rsidRPr="00B44C3E" w:rsidRDefault="00B44C3E" w:rsidP="00B44C3E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172A"/>
          <w:sz w:val="28"/>
          <w:szCs w:val="28"/>
          <w:lang w:eastAsia="ru-RU"/>
        </w:rPr>
      </w:pPr>
      <w:r w:rsidRPr="00B44C3E">
        <w:rPr>
          <w:rFonts w:ascii="Times New Roman" w:eastAsia="Times New Roman" w:hAnsi="Times New Roman" w:cs="Times New Roman"/>
          <w:color w:val="0F172A"/>
          <w:sz w:val="28"/>
          <w:szCs w:val="28"/>
          <w:lang w:eastAsia="ru-RU"/>
        </w:rPr>
        <w:t>ВМО также готовит </w:t>
      </w:r>
      <w:hyperlink r:id="rId7" w:history="1">
        <w:r w:rsidRPr="001217C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климатическую информацию, инструменты и руководящие указания</w:t>
        </w:r>
      </w:hyperlink>
      <w:r w:rsidRPr="00B44C3E">
        <w:rPr>
          <w:rFonts w:ascii="Times New Roman" w:eastAsia="Times New Roman" w:hAnsi="Times New Roman" w:cs="Times New Roman"/>
          <w:color w:val="0F172A"/>
          <w:sz w:val="28"/>
          <w:szCs w:val="28"/>
          <w:lang w:eastAsia="ru-RU"/>
        </w:rPr>
        <w:t> для поддержки принятия и поиска решений на уровне стран, а также для мобилизации финансирования с целью осуществления деятельности по борьбе с изменением климата.</w:t>
      </w:r>
    </w:p>
    <w:p w:rsidR="00B44C3E" w:rsidRPr="00B44C3E" w:rsidRDefault="00B44C3E" w:rsidP="00B44C3E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B44C3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Смягчение последствий изменения климата</w:t>
      </w:r>
    </w:p>
    <w:p w:rsidR="00B44C3E" w:rsidRPr="00B44C3E" w:rsidRDefault="00B44C3E" w:rsidP="00B44C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4C3E" w:rsidRPr="00B44C3E" w:rsidRDefault="00B44C3E" w:rsidP="00C86C48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4C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Первоочередные задачи</w:t>
      </w:r>
      <w:r w:rsidR="00BA26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C86C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B44C3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B44C3E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"https://wmo.int/ru/node/22538" </w:instrText>
      </w:r>
      <w:r w:rsidRPr="00B44C3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B44C3E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bdr w:val="single" w:sz="2" w:space="0" w:color="E5E7EB" w:frame="1"/>
          <w:lang w:eastAsia="ru-RU"/>
        </w:rPr>
        <w:t>Сокращение выбр</w:t>
      </w:r>
      <w:r w:rsidRPr="00B44C3E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bdr w:val="single" w:sz="2" w:space="0" w:color="E5E7EB" w:frame="1"/>
          <w:lang w:eastAsia="ru-RU"/>
        </w:rPr>
        <w:t>о</w:t>
      </w:r>
      <w:r w:rsidRPr="00B44C3E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bdr w:val="single" w:sz="2" w:space="0" w:color="E5E7EB" w:frame="1"/>
          <w:lang w:eastAsia="ru-RU"/>
        </w:rPr>
        <w:t>с</w:t>
      </w:r>
      <w:r w:rsidRPr="00B44C3E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bdr w:val="single" w:sz="2" w:space="0" w:color="E5E7EB" w:frame="1"/>
          <w:lang w:eastAsia="ru-RU"/>
        </w:rPr>
        <w:t>ов CO</w:t>
      </w:r>
      <w:r w:rsidRPr="00B44C3E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bdr w:val="single" w:sz="2" w:space="0" w:color="E5E7EB" w:frame="1"/>
          <w:lang w:eastAsia="ru-RU"/>
        </w:rPr>
        <w:t>₂</w:t>
      </w:r>
    </w:p>
    <w:p w:rsidR="00C86C48" w:rsidRDefault="00B44C3E" w:rsidP="00BA26B0">
      <w:pPr>
        <w:pStyle w:val="1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0" w:beforeAutospacing="0" w:after="0" w:afterAutospacing="0"/>
        <w:rPr>
          <w:sz w:val="28"/>
          <w:szCs w:val="28"/>
        </w:rPr>
      </w:pPr>
      <w:r w:rsidRPr="00B44C3E">
        <w:rPr>
          <w:sz w:val="28"/>
          <w:szCs w:val="28"/>
        </w:rPr>
        <w:fldChar w:fldCharType="end"/>
      </w:r>
    </w:p>
    <w:p w:rsidR="00724B79" w:rsidRPr="00724B79" w:rsidRDefault="00724B79" w:rsidP="00BA26B0">
      <w:pPr>
        <w:pStyle w:val="1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0" w:beforeAutospacing="0" w:after="0" w:afterAutospacing="0"/>
        <w:rPr>
          <w:b w:val="0"/>
          <w:bCs w:val="0"/>
          <w:color w:val="0F172A"/>
          <w:sz w:val="28"/>
          <w:szCs w:val="28"/>
        </w:rPr>
      </w:pPr>
      <w:r w:rsidRPr="00724B79">
        <w:rPr>
          <w:color w:val="0F172A"/>
          <w:sz w:val="28"/>
          <w:szCs w:val="28"/>
        </w:rPr>
        <w:t>Проблема</w:t>
      </w:r>
      <w:r w:rsidR="00BA26B0">
        <w:rPr>
          <w:color w:val="0F172A"/>
          <w:sz w:val="28"/>
          <w:szCs w:val="28"/>
        </w:rPr>
        <w:t>:</w:t>
      </w:r>
      <w:r w:rsidRPr="00724B79">
        <w:rPr>
          <w:color w:val="0F172A"/>
          <w:sz w:val="28"/>
          <w:szCs w:val="28"/>
        </w:rPr>
        <w:t xml:space="preserve">  </w:t>
      </w:r>
      <w:r w:rsidRPr="001217C3">
        <w:rPr>
          <w:color w:val="0F172A"/>
          <w:sz w:val="28"/>
          <w:szCs w:val="28"/>
        </w:rPr>
        <w:t>Концентрация парниковых газов, удерживающих тепло в атмосфере, достигла рекордно высоких значений.</w:t>
      </w:r>
    </w:p>
    <w:p w:rsidR="00724B79" w:rsidRPr="00724B79" w:rsidRDefault="00724B79" w:rsidP="001217C3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172A"/>
          <w:sz w:val="28"/>
          <w:szCs w:val="28"/>
          <w:lang w:eastAsia="ru-RU"/>
        </w:rPr>
      </w:pPr>
      <w:r w:rsidRPr="00724B79">
        <w:rPr>
          <w:rFonts w:ascii="Times New Roman" w:eastAsia="Times New Roman" w:hAnsi="Times New Roman" w:cs="Times New Roman"/>
          <w:color w:val="0F172A"/>
          <w:sz w:val="28"/>
          <w:szCs w:val="28"/>
          <w:lang w:eastAsia="ru-RU"/>
        </w:rPr>
        <w:t>До промышленной революции, на протяжении тысячелетий, концентрация углекислого газа (CO</w:t>
      </w:r>
      <w:r w:rsidRPr="00724B79">
        <w:rPr>
          <w:rFonts w:ascii="Times New Roman" w:eastAsia="Times New Roman" w:hAnsi="Times New Roman" w:cs="Times New Roman"/>
          <w:color w:val="0F172A"/>
          <w:sz w:val="28"/>
          <w:szCs w:val="28"/>
          <w:bdr w:val="single" w:sz="2" w:space="0" w:color="E5E7EB" w:frame="1"/>
          <w:vertAlign w:val="subscript"/>
          <w:lang w:eastAsia="ru-RU"/>
        </w:rPr>
        <w:t>2</w:t>
      </w:r>
      <w:r w:rsidRPr="00724B79">
        <w:rPr>
          <w:rFonts w:ascii="Times New Roman" w:eastAsia="Times New Roman" w:hAnsi="Times New Roman" w:cs="Times New Roman"/>
          <w:color w:val="0F172A"/>
          <w:sz w:val="28"/>
          <w:szCs w:val="28"/>
          <w:lang w:eastAsia="ru-RU"/>
        </w:rPr>
        <w:t>) в атмосфере оставалась практически постоянной и составляла около 280 частей на миллион. С тех пор выбросы CO</w:t>
      </w:r>
      <w:r w:rsidRPr="00724B79">
        <w:rPr>
          <w:rFonts w:ascii="Times New Roman" w:eastAsia="Times New Roman" w:hAnsi="Times New Roman" w:cs="Times New Roman"/>
          <w:color w:val="0F172A"/>
          <w:sz w:val="28"/>
          <w:szCs w:val="28"/>
          <w:bdr w:val="single" w:sz="2" w:space="0" w:color="E5E7EB" w:frame="1"/>
          <w:vertAlign w:val="subscript"/>
          <w:lang w:eastAsia="ru-RU"/>
        </w:rPr>
        <w:t>2</w:t>
      </w:r>
      <w:r w:rsidRPr="00724B79">
        <w:rPr>
          <w:rFonts w:ascii="Times New Roman" w:eastAsia="Times New Roman" w:hAnsi="Times New Roman" w:cs="Times New Roman"/>
          <w:color w:val="0F172A"/>
          <w:sz w:val="28"/>
          <w:szCs w:val="28"/>
          <w:lang w:eastAsia="ru-RU"/>
        </w:rPr>
        <w:t xml:space="preserve"> увеличились на колоссальные 50 %, достигнув 417,9 </w:t>
      </w:r>
      <w:proofErr w:type="gramStart"/>
      <w:r w:rsidRPr="00724B79">
        <w:rPr>
          <w:rFonts w:ascii="Times New Roman" w:eastAsia="Times New Roman" w:hAnsi="Times New Roman" w:cs="Times New Roman"/>
          <w:color w:val="0F172A"/>
          <w:sz w:val="28"/>
          <w:szCs w:val="28"/>
          <w:lang w:eastAsia="ru-RU"/>
        </w:rPr>
        <w:t>млн</w:t>
      </w:r>
      <w:proofErr w:type="gramEnd"/>
      <w:r w:rsidRPr="00724B79">
        <w:rPr>
          <w:rFonts w:ascii="Times New Roman" w:eastAsia="Times New Roman" w:hAnsi="Times New Roman" w:cs="Times New Roman"/>
          <w:color w:val="0F172A"/>
          <w:sz w:val="28"/>
          <w:szCs w:val="28"/>
          <w:bdr w:val="single" w:sz="2" w:space="0" w:color="E5E7EB" w:frame="1"/>
          <w:vertAlign w:val="superscript"/>
          <w:lang w:eastAsia="ru-RU"/>
        </w:rPr>
        <w:t>−1</w:t>
      </w:r>
      <w:r w:rsidRPr="00724B79">
        <w:rPr>
          <w:rFonts w:ascii="Times New Roman" w:eastAsia="Times New Roman" w:hAnsi="Times New Roman" w:cs="Times New Roman"/>
          <w:color w:val="0F172A"/>
          <w:sz w:val="28"/>
          <w:szCs w:val="28"/>
          <w:lang w:eastAsia="ru-RU"/>
        </w:rPr>
        <w:t> в 2022 году, главным образом из-за сжигания ископаемого топлива, обезлесения и изменений в землепользовании.</w:t>
      </w:r>
    </w:p>
    <w:p w:rsidR="00724B79" w:rsidRPr="00724B79" w:rsidRDefault="00724B79" w:rsidP="001217C3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172A"/>
          <w:sz w:val="28"/>
          <w:szCs w:val="28"/>
          <w:lang w:eastAsia="ru-RU"/>
        </w:rPr>
      </w:pPr>
      <w:r w:rsidRPr="00724B79">
        <w:rPr>
          <w:rFonts w:ascii="Times New Roman" w:eastAsia="Times New Roman" w:hAnsi="Times New Roman" w:cs="Times New Roman"/>
          <w:color w:val="0F172A"/>
          <w:sz w:val="28"/>
          <w:szCs w:val="28"/>
          <w:lang w:eastAsia="ru-RU"/>
        </w:rPr>
        <w:t>CO</w:t>
      </w:r>
      <w:r w:rsidRPr="00724B79">
        <w:rPr>
          <w:rFonts w:ascii="Times New Roman" w:eastAsia="Times New Roman" w:hAnsi="Times New Roman" w:cs="Times New Roman"/>
          <w:color w:val="0F172A"/>
          <w:sz w:val="28"/>
          <w:szCs w:val="28"/>
          <w:bdr w:val="single" w:sz="2" w:space="0" w:color="E5E7EB" w:frame="1"/>
          <w:vertAlign w:val="subscript"/>
          <w:lang w:eastAsia="ru-RU"/>
        </w:rPr>
        <w:t>2</w:t>
      </w:r>
      <w:r w:rsidRPr="00724B79">
        <w:rPr>
          <w:rFonts w:ascii="Times New Roman" w:eastAsia="Times New Roman" w:hAnsi="Times New Roman" w:cs="Times New Roman"/>
          <w:color w:val="0F172A"/>
          <w:sz w:val="28"/>
          <w:szCs w:val="28"/>
          <w:lang w:eastAsia="ru-RU"/>
        </w:rPr>
        <w:t> является самым важным из долгоживущих парниковых газов, связанных с деятельностью человека; среди других долгоживущих газов — метан и закись азота. Почти половина выбросов CO</w:t>
      </w:r>
      <w:r w:rsidRPr="00724B79">
        <w:rPr>
          <w:rFonts w:ascii="Times New Roman" w:eastAsia="Times New Roman" w:hAnsi="Times New Roman" w:cs="Times New Roman"/>
          <w:color w:val="0F172A"/>
          <w:sz w:val="28"/>
          <w:szCs w:val="28"/>
          <w:bdr w:val="single" w:sz="2" w:space="0" w:color="E5E7EB" w:frame="1"/>
          <w:vertAlign w:val="subscript"/>
          <w:lang w:eastAsia="ru-RU"/>
        </w:rPr>
        <w:t>2</w:t>
      </w:r>
      <w:r w:rsidRPr="00724B79">
        <w:rPr>
          <w:rFonts w:ascii="Times New Roman" w:eastAsia="Times New Roman" w:hAnsi="Times New Roman" w:cs="Times New Roman"/>
          <w:color w:val="0F172A"/>
          <w:sz w:val="28"/>
          <w:szCs w:val="28"/>
          <w:lang w:eastAsia="ru-RU"/>
        </w:rPr>
        <w:t> остается в атмосфере. Чуть более четверти поглощается океаном и чуть менее 30 % — наземными экосистемами, такими как леса и водно-болотные угодья. До тех пор, пока выбросы будут продолжаться, CO</w:t>
      </w:r>
      <w:r w:rsidRPr="00724B79">
        <w:rPr>
          <w:rFonts w:ascii="Times New Roman" w:eastAsia="Times New Roman" w:hAnsi="Times New Roman" w:cs="Times New Roman"/>
          <w:color w:val="0F172A"/>
          <w:sz w:val="28"/>
          <w:szCs w:val="28"/>
          <w:bdr w:val="single" w:sz="2" w:space="0" w:color="E5E7EB" w:frame="1"/>
          <w:vertAlign w:val="subscript"/>
          <w:lang w:eastAsia="ru-RU"/>
        </w:rPr>
        <w:t>2</w:t>
      </w:r>
      <w:r w:rsidRPr="00724B79">
        <w:rPr>
          <w:rFonts w:ascii="Times New Roman" w:eastAsia="Times New Roman" w:hAnsi="Times New Roman" w:cs="Times New Roman"/>
          <w:color w:val="0F172A"/>
          <w:sz w:val="28"/>
          <w:szCs w:val="28"/>
          <w:lang w:eastAsia="ru-RU"/>
        </w:rPr>
        <w:t> будет продолжать накапливаться в атмосфере, что приведет к глобальному повышению температуры. Учитывая долгую жизнь молекул CO</w:t>
      </w:r>
      <w:r w:rsidRPr="00724B79">
        <w:rPr>
          <w:rFonts w:ascii="Times New Roman" w:eastAsia="Times New Roman" w:hAnsi="Times New Roman" w:cs="Times New Roman"/>
          <w:color w:val="0F172A"/>
          <w:sz w:val="28"/>
          <w:szCs w:val="28"/>
          <w:bdr w:val="single" w:sz="2" w:space="0" w:color="E5E7EB" w:frame="1"/>
          <w:vertAlign w:val="subscript"/>
          <w:lang w:eastAsia="ru-RU"/>
        </w:rPr>
        <w:t>2</w:t>
      </w:r>
      <w:r w:rsidRPr="00724B79">
        <w:rPr>
          <w:rFonts w:ascii="Times New Roman" w:eastAsia="Times New Roman" w:hAnsi="Times New Roman" w:cs="Times New Roman"/>
          <w:color w:val="0F172A"/>
          <w:sz w:val="28"/>
          <w:szCs w:val="28"/>
          <w:lang w:eastAsia="ru-RU"/>
        </w:rPr>
        <w:t>, наблюдаемый уровень температуры будет сохраняться на протяжении десятилетий.</w:t>
      </w:r>
    </w:p>
    <w:p w:rsidR="00724B79" w:rsidRPr="00724B79" w:rsidRDefault="00724B79" w:rsidP="001217C3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172A"/>
          <w:sz w:val="28"/>
          <w:szCs w:val="28"/>
          <w:lang w:eastAsia="ru-RU"/>
        </w:rPr>
      </w:pPr>
      <w:r w:rsidRPr="001217C3">
        <w:rPr>
          <w:rFonts w:ascii="Times New Roman" w:eastAsia="Times New Roman" w:hAnsi="Times New Roman" w:cs="Times New Roman"/>
          <w:color w:val="0F172A"/>
          <w:sz w:val="28"/>
          <w:szCs w:val="28"/>
          <w:lang w:eastAsia="ru-RU"/>
        </w:rPr>
        <w:t>Чтобы удержать рост глобальной температуры в пределах 1,5</w:t>
      </w:r>
      <w:proofErr w:type="gramStart"/>
      <w:r w:rsidRPr="001217C3">
        <w:rPr>
          <w:rFonts w:ascii="Times New Roman" w:eastAsia="Times New Roman" w:hAnsi="Times New Roman" w:cs="Times New Roman"/>
          <w:color w:val="0F172A"/>
          <w:sz w:val="28"/>
          <w:szCs w:val="28"/>
          <w:lang w:eastAsia="ru-RU"/>
        </w:rPr>
        <w:t> °С</w:t>
      </w:r>
      <w:proofErr w:type="gramEnd"/>
      <w:r w:rsidRPr="001217C3">
        <w:rPr>
          <w:rFonts w:ascii="Times New Roman" w:eastAsia="Times New Roman" w:hAnsi="Times New Roman" w:cs="Times New Roman"/>
          <w:color w:val="0F172A"/>
          <w:sz w:val="28"/>
          <w:szCs w:val="28"/>
          <w:lang w:eastAsia="ru-RU"/>
        </w:rPr>
        <w:t xml:space="preserve"> по Цельсию по сравнению с </w:t>
      </w:r>
      <w:proofErr w:type="spellStart"/>
      <w:r w:rsidRPr="001217C3">
        <w:rPr>
          <w:rFonts w:ascii="Times New Roman" w:eastAsia="Times New Roman" w:hAnsi="Times New Roman" w:cs="Times New Roman"/>
          <w:color w:val="0F172A"/>
          <w:sz w:val="28"/>
          <w:szCs w:val="28"/>
          <w:lang w:eastAsia="ru-RU"/>
        </w:rPr>
        <w:t>доиндустриальной</w:t>
      </w:r>
      <w:proofErr w:type="spellEnd"/>
      <w:r w:rsidRPr="001217C3">
        <w:rPr>
          <w:rFonts w:ascii="Times New Roman" w:eastAsia="Times New Roman" w:hAnsi="Times New Roman" w:cs="Times New Roman"/>
          <w:color w:val="0F172A"/>
          <w:sz w:val="28"/>
          <w:szCs w:val="28"/>
          <w:lang w:eastAsia="ru-RU"/>
        </w:rPr>
        <w:t xml:space="preserve"> эпохой (нижний уровень повышения температуры, предусмотренный в Парижском соглашении по изменению климата), необходимо резко сократить выбросы парниковых газов, что приведет к нулевому чистому показателю глобальных выбросов к началу 2050-х годов. </w:t>
      </w:r>
    </w:p>
    <w:p w:rsidR="00724B79" w:rsidRPr="00724B79" w:rsidRDefault="00724B79" w:rsidP="001217C3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172A"/>
          <w:sz w:val="28"/>
          <w:szCs w:val="28"/>
          <w:lang w:eastAsia="ru-RU"/>
        </w:rPr>
      </w:pPr>
      <w:r w:rsidRPr="001217C3">
        <w:rPr>
          <w:rFonts w:ascii="Times New Roman" w:eastAsia="Times New Roman" w:hAnsi="Times New Roman" w:cs="Times New Roman"/>
          <w:color w:val="0F172A"/>
          <w:sz w:val="28"/>
          <w:szCs w:val="28"/>
          <w:lang w:eastAsia="ru-RU"/>
        </w:rPr>
        <w:t xml:space="preserve">Без принятия срочных </w:t>
      </w:r>
      <w:proofErr w:type="gramStart"/>
      <w:r w:rsidRPr="001217C3">
        <w:rPr>
          <w:rFonts w:ascii="Times New Roman" w:eastAsia="Times New Roman" w:hAnsi="Times New Roman" w:cs="Times New Roman"/>
          <w:color w:val="0F172A"/>
          <w:sz w:val="28"/>
          <w:szCs w:val="28"/>
          <w:lang w:eastAsia="ru-RU"/>
        </w:rPr>
        <w:t>мер</w:t>
      </w:r>
      <w:proofErr w:type="gramEnd"/>
      <w:r w:rsidRPr="001217C3">
        <w:rPr>
          <w:rFonts w:ascii="Times New Roman" w:eastAsia="Times New Roman" w:hAnsi="Times New Roman" w:cs="Times New Roman"/>
          <w:color w:val="0F172A"/>
          <w:sz w:val="28"/>
          <w:szCs w:val="28"/>
          <w:lang w:eastAsia="ru-RU"/>
        </w:rPr>
        <w:t xml:space="preserve"> нынешняя политика смягчения последствий приведет к тому, что к концу текущего столетия глобальное потепление, по оценкам, составит около 2,8 °C по сравнению с </w:t>
      </w:r>
      <w:proofErr w:type="spellStart"/>
      <w:r w:rsidRPr="001217C3">
        <w:rPr>
          <w:rFonts w:ascii="Times New Roman" w:eastAsia="Times New Roman" w:hAnsi="Times New Roman" w:cs="Times New Roman"/>
          <w:color w:val="0F172A"/>
          <w:sz w:val="28"/>
          <w:szCs w:val="28"/>
          <w:lang w:eastAsia="ru-RU"/>
        </w:rPr>
        <w:t>доиндустриальным</w:t>
      </w:r>
      <w:proofErr w:type="spellEnd"/>
      <w:r w:rsidRPr="001217C3">
        <w:rPr>
          <w:rFonts w:ascii="Times New Roman" w:eastAsia="Times New Roman" w:hAnsi="Times New Roman" w:cs="Times New Roman"/>
          <w:color w:val="0F172A"/>
          <w:sz w:val="28"/>
          <w:szCs w:val="28"/>
          <w:lang w:eastAsia="ru-RU"/>
        </w:rPr>
        <w:t xml:space="preserve"> уровнем. </w:t>
      </w:r>
      <w:r w:rsidRPr="00724B79">
        <w:rPr>
          <w:rFonts w:ascii="Times New Roman" w:eastAsia="Times New Roman" w:hAnsi="Times New Roman" w:cs="Times New Roman"/>
          <w:color w:val="0F172A"/>
          <w:sz w:val="28"/>
          <w:szCs w:val="28"/>
          <w:lang w:eastAsia="ru-RU"/>
        </w:rPr>
        <w:t>  </w:t>
      </w:r>
    </w:p>
    <w:p w:rsidR="00724B79" w:rsidRPr="00724B79" w:rsidRDefault="00724B79" w:rsidP="00BA26B0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F172A"/>
          <w:sz w:val="28"/>
          <w:szCs w:val="28"/>
          <w:lang w:eastAsia="ru-RU"/>
        </w:rPr>
      </w:pPr>
      <w:r w:rsidRPr="00724B79">
        <w:rPr>
          <w:rFonts w:ascii="Times New Roman" w:eastAsia="Times New Roman" w:hAnsi="Times New Roman" w:cs="Times New Roman"/>
          <w:b/>
          <w:bCs/>
          <w:color w:val="0F172A"/>
          <w:sz w:val="28"/>
          <w:szCs w:val="28"/>
          <w:lang w:eastAsia="ru-RU"/>
        </w:rPr>
        <w:t>Реагирование</w:t>
      </w:r>
      <w:r w:rsidR="00BA26B0">
        <w:rPr>
          <w:rFonts w:ascii="Times New Roman" w:eastAsia="Times New Roman" w:hAnsi="Times New Roman" w:cs="Times New Roman"/>
          <w:b/>
          <w:bCs/>
          <w:color w:val="0F172A"/>
          <w:sz w:val="28"/>
          <w:szCs w:val="28"/>
          <w:lang w:eastAsia="ru-RU"/>
        </w:rPr>
        <w:t>:</w:t>
      </w:r>
      <w:r w:rsidRPr="00724B79">
        <w:rPr>
          <w:rFonts w:ascii="Times New Roman" w:eastAsia="Times New Roman" w:hAnsi="Times New Roman" w:cs="Times New Roman"/>
          <w:b/>
          <w:bCs/>
          <w:color w:val="0F172A"/>
          <w:sz w:val="28"/>
          <w:szCs w:val="28"/>
          <w:lang w:eastAsia="ru-RU"/>
        </w:rPr>
        <w:t> </w:t>
      </w:r>
      <w:r w:rsidR="00BA26B0">
        <w:rPr>
          <w:rFonts w:ascii="Times New Roman" w:eastAsia="Times New Roman" w:hAnsi="Times New Roman" w:cs="Times New Roman"/>
          <w:b/>
          <w:bCs/>
          <w:color w:val="0F172A"/>
          <w:sz w:val="28"/>
          <w:szCs w:val="28"/>
          <w:lang w:eastAsia="ru-RU"/>
        </w:rPr>
        <w:t xml:space="preserve"> </w:t>
      </w:r>
      <w:r w:rsidRPr="001217C3">
        <w:rPr>
          <w:rFonts w:ascii="Times New Roman" w:eastAsia="Times New Roman" w:hAnsi="Times New Roman" w:cs="Times New Roman"/>
          <w:color w:val="0F172A"/>
          <w:sz w:val="28"/>
          <w:szCs w:val="28"/>
          <w:lang w:eastAsia="ru-RU"/>
        </w:rPr>
        <w:t>Однако мы не можем эффективно управлять тем, что не измеряется. В связи с этим ВМО развивает </w:t>
      </w:r>
      <w:hyperlink r:id="rId8" w:history="1">
        <w:r w:rsidRPr="001217C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Глобальную службу наблюдения за парниковыми газами</w:t>
        </w:r>
      </w:hyperlink>
      <w:r w:rsidRPr="001217C3">
        <w:rPr>
          <w:rFonts w:ascii="Times New Roman" w:eastAsia="Times New Roman" w:hAnsi="Times New Roman" w:cs="Times New Roman"/>
          <w:color w:val="0F172A"/>
          <w:sz w:val="28"/>
          <w:szCs w:val="28"/>
          <w:lang w:eastAsia="ru-RU"/>
        </w:rPr>
        <w:t> для поддержки и формирования информационной основы для мер по смягчению последствий изменения климата. </w:t>
      </w:r>
    </w:p>
    <w:p w:rsidR="00724B79" w:rsidRPr="00724B79" w:rsidRDefault="00724B79" w:rsidP="001217C3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172A"/>
          <w:sz w:val="28"/>
          <w:szCs w:val="28"/>
          <w:lang w:eastAsia="ru-RU"/>
        </w:rPr>
      </w:pPr>
      <w:hyperlink r:id="rId9" w:history="1">
        <w:r w:rsidRPr="001217C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Глобальная служба наблюдения за парниковыми газами</w:t>
        </w:r>
      </w:hyperlink>
      <w:r w:rsidRPr="00724B79">
        <w:rPr>
          <w:rFonts w:ascii="Times New Roman" w:eastAsia="Times New Roman" w:hAnsi="Times New Roman" w:cs="Times New Roman"/>
          <w:color w:val="0F172A"/>
          <w:sz w:val="28"/>
          <w:szCs w:val="28"/>
          <w:lang w:eastAsia="ru-RU"/>
        </w:rPr>
        <w:t>, также известная как G3W, будет укреплять и координировать деятельность по мониторингу, чтобы обеспечить более прочную научную основу для обоснования мер по смягчению последствий, принимаемых в соответствии с Парижским соглашением по изменению климата.</w:t>
      </w:r>
    </w:p>
    <w:p w:rsidR="00724B79" w:rsidRPr="00724B79" w:rsidRDefault="00724B79" w:rsidP="001217C3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172A"/>
          <w:sz w:val="28"/>
          <w:szCs w:val="28"/>
          <w:lang w:eastAsia="ru-RU"/>
        </w:rPr>
      </w:pPr>
      <w:r w:rsidRPr="001217C3">
        <w:rPr>
          <w:rFonts w:ascii="Times New Roman" w:eastAsia="Times New Roman" w:hAnsi="Times New Roman" w:cs="Times New Roman"/>
          <w:color w:val="0F172A"/>
          <w:sz w:val="28"/>
          <w:szCs w:val="28"/>
          <w:lang w:eastAsia="ru-RU"/>
        </w:rPr>
        <w:lastRenderedPageBreak/>
        <w:t>Эта важная инициатива призвана заполнить критические информационные пробелы в знаниях о географическом распределении и тенденциях потоков основных парниковых газов и обеспечить комплексную оперативную основу, объединяющую все космические и наземные системы наблюдения, а также возможности моделирования и усвоения данных. </w:t>
      </w:r>
    </w:p>
    <w:p w:rsidR="00724B79" w:rsidRPr="00724B79" w:rsidRDefault="00724B79" w:rsidP="001217C3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172A"/>
          <w:sz w:val="28"/>
          <w:szCs w:val="28"/>
          <w:lang w:eastAsia="ru-RU"/>
        </w:rPr>
      </w:pPr>
      <w:r w:rsidRPr="00724B79">
        <w:rPr>
          <w:rFonts w:ascii="Times New Roman" w:eastAsia="Times New Roman" w:hAnsi="Times New Roman" w:cs="Times New Roman"/>
          <w:color w:val="0F172A"/>
          <w:sz w:val="28"/>
          <w:szCs w:val="28"/>
          <w:lang w:eastAsia="ru-RU"/>
        </w:rPr>
        <w:t>Глобальная служба наблюдения за парниковыми газами предоставит множество количественных данных, которые помогут улучшить наше понимание циклов парниковых газов. Это позволит лучше предсказывать долгосрочную климатическую динамику и создать информационное подкрепление для деятельности по смягчению последствий, необходимой здесь и сейчас.</w:t>
      </w:r>
    </w:p>
    <w:p w:rsidR="00724B79" w:rsidRPr="00724B79" w:rsidRDefault="00724B79" w:rsidP="001217C3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172A"/>
          <w:sz w:val="28"/>
          <w:szCs w:val="28"/>
          <w:lang w:eastAsia="ru-RU"/>
        </w:rPr>
      </w:pPr>
      <w:r w:rsidRPr="00724B79">
        <w:rPr>
          <w:rFonts w:ascii="Times New Roman" w:eastAsia="Times New Roman" w:hAnsi="Times New Roman" w:cs="Times New Roman"/>
          <w:color w:val="0F172A"/>
          <w:sz w:val="28"/>
          <w:szCs w:val="28"/>
          <w:lang w:eastAsia="ru-RU"/>
        </w:rPr>
        <w:t xml:space="preserve">Служба опирается на успешный опыт ВМО по координации международного сотрудничества в области прогнозирования погоды и анализа климата, а также на многолетнюю деятельность по мониторингу и научным исследованиям парниковых газов, охватывающую период от нескольких минут до нескольких лет, в масштабе </w:t>
      </w:r>
      <w:proofErr w:type="gramStart"/>
      <w:r w:rsidRPr="00724B79">
        <w:rPr>
          <w:rFonts w:ascii="Times New Roman" w:eastAsia="Times New Roman" w:hAnsi="Times New Roman" w:cs="Times New Roman"/>
          <w:color w:val="0F172A"/>
          <w:sz w:val="28"/>
          <w:szCs w:val="28"/>
          <w:lang w:eastAsia="ru-RU"/>
        </w:rPr>
        <w:t>от</w:t>
      </w:r>
      <w:proofErr w:type="gramEnd"/>
      <w:r w:rsidRPr="00724B79">
        <w:rPr>
          <w:rFonts w:ascii="Times New Roman" w:eastAsia="Times New Roman" w:hAnsi="Times New Roman" w:cs="Times New Roman"/>
          <w:color w:val="0F172A"/>
          <w:sz w:val="28"/>
          <w:szCs w:val="28"/>
          <w:lang w:eastAsia="ru-RU"/>
        </w:rPr>
        <w:t xml:space="preserve"> локального до глобального.</w:t>
      </w:r>
    </w:p>
    <w:p w:rsidR="00B44C3E" w:rsidRPr="001217C3" w:rsidRDefault="00B44C3E" w:rsidP="001217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bdr w:val="single" w:sz="2" w:space="0" w:color="E5E7EB" w:frame="1"/>
          <w:lang w:eastAsia="ru-RU"/>
        </w:rPr>
      </w:pPr>
      <w:r w:rsidRPr="00B44C3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B44C3E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"https://wmo.int/ru/node/22539" </w:instrText>
      </w:r>
      <w:r w:rsidRPr="00B44C3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</w:p>
    <w:p w:rsidR="00B44C3E" w:rsidRPr="00B44C3E" w:rsidRDefault="00B44C3E" w:rsidP="001217C3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4C3E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bdr w:val="single" w:sz="2" w:space="0" w:color="E5E7EB" w:frame="1"/>
          <w:lang w:eastAsia="ru-RU"/>
        </w:rPr>
        <w:t>Экологически чистая энергия</w:t>
      </w:r>
    </w:p>
    <w:p w:rsidR="00C86C48" w:rsidRDefault="00B44C3E" w:rsidP="00BA26B0">
      <w:pPr>
        <w:pStyle w:val="1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0" w:beforeAutospacing="0" w:after="0" w:afterAutospacing="0"/>
        <w:rPr>
          <w:sz w:val="28"/>
          <w:szCs w:val="28"/>
        </w:rPr>
      </w:pPr>
      <w:r w:rsidRPr="00B44C3E">
        <w:rPr>
          <w:sz w:val="28"/>
          <w:szCs w:val="28"/>
        </w:rPr>
        <w:fldChar w:fldCharType="end"/>
      </w:r>
    </w:p>
    <w:p w:rsidR="001217C3" w:rsidRPr="001217C3" w:rsidRDefault="001217C3" w:rsidP="00BA26B0">
      <w:pPr>
        <w:pStyle w:val="1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0" w:beforeAutospacing="0" w:after="0" w:afterAutospacing="0"/>
        <w:rPr>
          <w:b w:val="0"/>
          <w:bCs w:val="0"/>
          <w:color w:val="0F172A"/>
          <w:sz w:val="28"/>
          <w:szCs w:val="28"/>
        </w:rPr>
      </w:pPr>
      <w:r w:rsidRPr="001217C3">
        <w:rPr>
          <w:color w:val="0F172A"/>
          <w:sz w:val="28"/>
          <w:szCs w:val="28"/>
        </w:rPr>
        <w:t>Проблема</w:t>
      </w:r>
      <w:r w:rsidR="00BA26B0">
        <w:rPr>
          <w:color w:val="0F172A"/>
          <w:sz w:val="28"/>
          <w:szCs w:val="28"/>
        </w:rPr>
        <w:t xml:space="preserve">: </w:t>
      </w:r>
      <w:hyperlink r:id="rId10" w:tgtFrame="_blank" w:history="1">
        <w:r w:rsidRPr="001217C3">
          <w:rPr>
            <w:color w:val="0000FF"/>
            <w:sz w:val="28"/>
            <w:szCs w:val="28"/>
            <w:u w:val="single"/>
          </w:rPr>
          <w:t>Цель 7 в области устойчивого развития</w:t>
        </w:r>
      </w:hyperlink>
      <w:r w:rsidRPr="001217C3">
        <w:rPr>
          <w:color w:val="0F172A"/>
          <w:sz w:val="28"/>
          <w:szCs w:val="28"/>
        </w:rPr>
        <w:t> призвана обеспечить доступ к недорогим, надежным, устойчивым и современным источникам энергии для всех.</w:t>
      </w:r>
    </w:p>
    <w:p w:rsidR="001217C3" w:rsidRPr="001217C3" w:rsidRDefault="001217C3" w:rsidP="001217C3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172A"/>
          <w:sz w:val="28"/>
          <w:szCs w:val="28"/>
          <w:lang w:eastAsia="ru-RU"/>
        </w:rPr>
      </w:pPr>
      <w:r w:rsidRPr="001217C3">
        <w:rPr>
          <w:rFonts w:ascii="Times New Roman" w:eastAsia="Times New Roman" w:hAnsi="Times New Roman" w:cs="Times New Roman"/>
          <w:color w:val="0F172A"/>
          <w:sz w:val="28"/>
          <w:szCs w:val="28"/>
          <w:lang w:eastAsia="ru-RU"/>
        </w:rPr>
        <w:t xml:space="preserve">Энергетические системы являются </w:t>
      </w:r>
      <w:proofErr w:type="gramStart"/>
      <w:r w:rsidRPr="001217C3">
        <w:rPr>
          <w:rFonts w:ascii="Times New Roman" w:eastAsia="Times New Roman" w:hAnsi="Times New Roman" w:cs="Times New Roman"/>
          <w:color w:val="0F172A"/>
          <w:sz w:val="28"/>
          <w:szCs w:val="28"/>
          <w:lang w:eastAsia="ru-RU"/>
        </w:rPr>
        <w:t>движителем социально-экономического развития</w:t>
      </w:r>
      <w:proofErr w:type="gramEnd"/>
      <w:r w:rsidRPr="001217C3">
        <w:rPr>
          <w:rFonts w:ascii="Times New Roman" w:eastAsia="Times New Roman" w:hAnsi="Times New Roman" w:cs="Times New Roman"/>
          <w:color w:val="0F172A"/>
          <w:sz w:val="28"/>
          <w:szCs w:val="28"/>
          <w:lang w:eastAsia="ru-RU"/>
        </w:rPr>
        <w:t xml:space="preserve">. Учитывая, что на энергетический сектор приходится около трех четвертей глобальных выбросов парниковых газов, быстрая декарбонизация для достижения чистого нулевого показателя выбросов к 2050 году имеет жизненно </w:t>
      </w:r>
      <w:proofErr w:type="gramStart"/>
      <w:r w:rsidRPr="001217C3">
        <w:rPr>
          <w:rFonts w:ascii="Times New Roman" w:eastAsia="Times New Roman" w:hAnsi="Times New Roman" w:cs="Times New Roman"/>
          <w:color w:val="0F172A"/>
          <w:sz w:val="28"/>
          <w:szCs w:val="28"/>
          <w:lang w:eastAsia="ru-RU"/>
        </w:rPr>
        <w:t>важное значение</w:t>
      </w:r>
      <w:proofErr w:type="gramEnd"/>
      <w:r w:rsidRPr="001217C3">
        <w:rPr>
          <w:rFonts w:ascii="Times New Roman" w:eastAsia="Times New Roman" w:hAnsi="Times New Roman" w:cs="Times New Roman"/>
          <w:color w:val="0F172A"/>
          <w:sz w:val="28"/>
          <w:szCs w:val="28"/>
          <w:lang w:eastAsia="ru-RU"/>
        </w:rPr>
        <w:t>.</w:t>
      </w:r>
    </w:p>
    <w:p w:rsidR="001217C3" w:rsidRPr="001217C3" w:rsidRDefault="001217C3" w:rsidP="001217C3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172A"/>
          <w:sz w:val="28"/>
          <w:szCs w:val="28"/>
          <w:lang w:eastAsia="ru-RU"/>
        </w:rPr>
      </w:pPr>
      <w:r w:rsidRPr="001217C3">
        <w:rPr>
          <w:rFonts w:ascii="Times New Roman" w:eastAsia="Times New Roman" w:hAnsi="Times New Roman" w:cs="Times New Roman"/>
          <w:color w:val="0F172A"/>
          <w:sz w:val="28"/>
          <w:szCs w:val="28"/>
          <w:lang w:eastAsia="ru-RU"/>
        </w:rPr>
        <w:t xml:space="preserve">Мы должны преодолеть нашу зависимость от загрязняющих ископаемых видов топлива и начать строить более чистое и </w:t>
      </w:r>
      <w:proofErr w:type="spellStart"/>
      <w:r w:rsidRPr="001217C3">
        <w:rPr>
          <w:rFonts w:ascii="Times New Roman" w:eastAsia="Times New Roman" w:hAnsi="Times New Roman" w:cs="Times New Roman"/>
          <w:color w:val="0F172A"/>
          <w:sz w:val="28"/>
          <w:szCs w:val="28"/>
          <w:lang w:eastAsia="ru-RU"/>
        </w:rPr>
        <w:t>экологичное</w:t>
      </w:r>
      <w:proofErr w:type="spellEnd"/>
      <w:r w:rsidRPr="001217C3">
        <w:rPr>
          <w:rFonts w:ascii="Times New Roman" w:eastAsia="Times New Roman" w:hAnsi="Times New Roman" w:cs="Times New Roman"/>
          <w:color w:val="0F172A"/>
          <w:sz w:val="28"/>
          <w:szCs w:val="28"/>
          <w:lang w:eastAsia="ru-RU"/>
        </w:rPr>
        <w:t xml:space="preserve"> будущее. </w:t>
      </w:r>
    </w:p>
    <w:p w:rsidR="001217C3" w:rsidRPr="001217C3" w:rsidRDefault="001217C3" w:rsidP="001217C3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172A"/>
          <w:sz w:val="28"/>
          <w:szCs w:val="28"/>
          <w:lang w:eastAsia="ru-RU"/>
        </w:rPr>
      </w:pPr>
      <w:r w:rsidRPr="001217C3">
        <w:rPr>
          <w:rFonts w:ascii="Times New Roman" w:eastAsia="Times New Roman" w:hAnsi="Times New Roman" w:cs="Times New Roman"/>
          <w:color w:val="0F172A"/>
          <w:sz w:val="28"/>
          <w:szCs w:val="28"/>
          <w:lang w:eastAsia="ru-RU"/>
        </w:rPr>
        <w:t>За последние два десятилетия произошло увеличение общей установленной мощности возобновляемых источников энергии в мире и их доли в электросетях. На сегодняшний день около 30 % мировой выработки электроэнергии приходится на возобновляемые источники. В 2023 году прирост мощности возобновляемых источников энергии в мире составил 510 гигаватт (ГВт), что примерно на 50 % больше, чем в предыдущем году. Эти темпы роста были самыми высокими за последние два десятилетия.</w:t>
      </w:r>
    </w:p>
    <w:p w:rsidR="001217C3" w:rsidRPr="001217C3" w:rsidRDefault="001217C3" w:rsidP="001217C3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172A"/>
          <w:sz w:val="28"/>
          <w:szCs w:val="28"/>
          <w:lang w:eastAsia="ru-RU"/>
        </w:rPr>
      </w:pPr>
      <w:r w:rsidRPr="001217C3">
        <w:rPr>
          <w:rFonts w:ascii="Times New Roman" w:eastAsia="Times New Roman" w:hAnsi="Times New Roman" w:cs="Times New Roman"/>
          <w:color w:val="0F172A"/>
          <w:sz w:val="28"/>
          <w:szCs w:val="28"/>
          <w:lang w:eastAsia="ru-RU"/>
        </w:rPr>
        <w:t>Однако мы должны идти вперед еще быстрее.</w:t>
      </w:r>
      <w:r w:rsidR="000377C1">
        <w:rPr>
          <w:rFonts w:ascii="Times New Roman" w:eastAsia="Times New Roman" w:hAnsi="Times New Roman" w:cs="Times New Roman"/>
          <w:color w:val="0F172A"/>
          <w:sz w:val="28"/>
          <w:szCs w:val="28"/>
          <w:lang w:eastAsia="ru-RU"/>
        </w:rPr>
        <w:t xml:space="preserve"> </w:t>
      </w:r>
      <w:r w:rsidRPr="001217C3">
        <w:rPr>
          <w:rFonts w:ascii="Times New Roman" w:eastAsia="Times New Roman" w:hAnsi="Times New Roman" w:cs="Times New Roman"/>
          <w:color w:val="0F172A"/>
          <w:sz w:val="28"/>
          <w:szCs w:val="28"/>
          <w:lang w:eastAsia="ru-RU"/>
        </w:rPr>
        <w:t>Вместе с тем усилия по достижению чистых нулевых выбросов потребуют огромного объема водных ресурсов, которые становятся все более востребованными. </w:t>
      </w:r>
    </w:p>
    <w:p w:rsidR="001217C3" w:rsidRPr="001217C3" w:rsidRDefault="001217C3" w:rsidP="001217C3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172A"/>
          <w:sz w:val="28"/>
          <w:szCs w:val="28"/>
          <w:lang w:eastAsia="ru-RU"/>
        </w:rPr>
      </w:pPr>
      <w:r w:rsidRPr="001217C3">
        <w:rPr>
          <w:rFonts w:ascii="Times New Roman" w:eastAsia="Times New Roman" w:hAnsi="Times New Roman" w:cs="Times New Roman"/>
          <w:color w:val="0F172A"/>
          <w:sz w:val="28"/>
          <w:szCs w:val="28"/>
          <w:lang w:eastAsia="ru-RU"/>
        </w:rPr>
        <w:lastRenderedPageBreak/>
        <w:t>Межправительственная группа экспертов по изменению климата определила потребности в пресной воде, связанные с реализацией большинства мер по сокращению выбросов и секвестрации. Необходимо понимать эти потребности и управлять ими социально и политически приемлемым образом, чтобы снизить интенсивность использования воды и одновременно повысить синергетический эффект от устойчивого развития.</w:t>
      </w:r>
    </w:p>
    <w:p w:rsidR="001217C3" w:rsidRPr="001217C3" w:rsidRDefault="001217C3" w:rsidP="00BA26B0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F172A"/>
          <w:sz w:val="28"/>
          <w:szCs w:val="28"/>
          <w:lang w:eastAsia="ru-RU"/>
        </w:rPr>
      </w:pPr>
      <w:r w:rsidRPr="001217C3">
        <w:rPr>
          <w:rFonts w:ascii="Times New Roman" w:eastAsia="Times New Roman" w:hAnsi="Times New Roman" w:cs="Times New Roman"/>
          <w:b/>
          <w:bCs/>
          <w:color w:val="0F172A"/>
          <w:sz w:val="28"/>
          <w:szCs w:val="28"/>
          <w:lang w:eastAsia="ru-RU"/>
        </w:rPr>
        <w:t>Реагирование</w:t>
      </w:r>
      <w:r w:rsidR="00BA26B0">
        <w:rPr>
          <w:rFonts w:ascii="Times New Roman" w:eastAsia="Times New Roman" w:hAnsi="Times New Roman" w:cs="Times New Roman"/>
          <w:b/>
          <w:bCs/>
          <w:color w:val="0F172A"/>
          <w:sz w:val="28"/>
          <w:szCs w:val="28"/>
          <w:lang w:eastAsia="ru-RU"/>
        </w:rPr>
        <w:t xml:space="preserve">:  </w:t>
      </w:r>
      <w:r w:rsidRPr="001217C3">
        <w:rPr>
          <w:rFonts w:ascii="Times New Roman" w:eastAsia="Times New Roman" w:hAnsi="Times New Roman" w:cs="Times New Roman"/>
          <w:color w:val="0F172A"/>
          <w:sz w:val="28"/>
          <w:szCs w:val="28"/>
          <w:lang w:eastAsia="ru-RU"/>
        </w:rPr>
        <w:t xml:space="preserve">На процесс выработки энергии и планирование оперативной деятельности влияют гидрологические и метеорологические явления. Энергетические системы все больше подвержены воздействию колебаний погоды и климата, </w:t>
      </w:r>
      <w:proofErr w:type="gramStart"/>
      <w:r w:rsidRPr="001217C3">
        <w:rPr>
          <w:rFonts w:ascii="Times New Roman" w:eastAsia="Times New Roman" w:hAnsi="Times New Roman" w:cs="Times New Roman"/>
          <w:color w:val="0F172A"/>
          <w:sz w:val="28"/>
          <w:szCs w:val="28"/>
          <w:lang w:eastAsia="ru-RU"/>
        </w:rPr>
        <w:t>влияющим</w:t>
      </w:r>
      <w:proofErr w:type="gramEnd"/>
      <w:r w:rsidRPr="001217C3">
        <w:rPr>
          <w:rFonts w:ascii="Times New Roman" w:eastAsia="Times New Roman" w:hAnsi="Times New Roman" w:cs="Times New Roman"/>
          <w:color w:val="0F172A"/>
          <w:sz w:val="28"/>
          <w:szCs w:val="28"/>
          <w:lang w:eastAsia="ru-RU"/>
        </w:rPr>
        <w:t xml:space="preserve"> как на энергетическую безопасность, так и на спрос.</w:t>
      </w:r>
    </w:p>
    <w:p w:rsidR="001217C3" w:rsidRPr="001217C3" w:rsidRDefault="001217C3" w:rsidP="001217C3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172A"/>
          <w:sz w:val="28"/>
          <w:szCs w:val="28"/>
          <w:lang w:eastAsia="ru-RU"/>
        </w:rPr>
      </w:pPr>
      <w:r w:rsidRPr="001217C3">
        <w:rPr>
          <w:rFonts w:ascii="Times New Roman" w:eastAsia="Times New Roman" w:hAnsi="Times New Roman" w:cs="Times New Roman"/>
          <w:color w:val="0F172A"/>
          <w:sz w:val="28"/>
          <w:szCs w:val="28"/>
          <w:lang w:eastAsia="ru-RU"/>
        </w:rPr>
        <w:t xml:space="preserve">Таким образом, лицам, ответственным за выработку политики, планирование энергоснабжения и операторам энергосистем необходимы комплексные данные и анализ для обеспечения устойчивости энергосистем к климатическим потрясениям и создания информационной основы для мер по повышению </w:t>
      </w:r>
      <w:proofErr w:type="spellStart"/>
      <w:r w:rsidRPr="001217C3">
        <w:rPr>
          <w:rFonts w:ascii="Times New Roman" w:eastAsia="Times New Roman" w:hAnsi="Times New Roman" w:cs="Times New Roman"/>
          <w:color w:val="0F172A"/>
          <w:sz w:val="28"/>
          <w:szCs w:val="28"/>
          <w:lang w:eastAsia="ru-RU"/>
        </w:rPr>
        <w:t>энергоэффективности</w:t>
      </w:r>
      <w:proofErr w:type="spellEnd"/>
      <w:r w:rsidRPr="001217C3">
        <w:rPr>
          <w:rFonts w:ascii="Times New Roman" w:eastAsia="Times New Roman" w:hAnsi="Times New Roman" w:cs="Times New Roman"/>
          <w:color w:val="0F172A"/>
          <w:sz w:val="28"/>
          <w:szCs w:val="28"/>
          <w:lang w:eastAsia="ru-RU"/>
        </w:rPr>
        <w:t>. Климатическое обслуживание обеспечивает информационное подкрепление для выбора площадки, оценки и поддержания ресурсов, а также оптимизации энергосистем.</w:t>
      </w:r>
    </w:p>
    <w:p w:rsidR="001217C3" w:rsidRPr="001217C3" w:rsidRDefault="001217C3" w:rsidP="001217C3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172A"/>
          <w:sz w:val="28"/>
          <w:szCs w:val="28"/>
          <w:lang w:eastAsia="ru-RU"/>
        </w:rPr>
      </w:pPr>
      <w:r w:rsidRPr="001217C3">
        <w:rPr>
          <w:rFonts w:ascii="Times New Roman" w:eastAsia="Times New Roman" w:hAnsi="Times New Roman" w:cs="Times New Roman"/>
          <w:color w:val="0F172A"/>
          <w:sz w:val="28"/>
          <w:szCs w:val="28"/>
          <w:lang w:eastAsia="ru-RU"/>
        </w:rPr>
        <w:t>Сообщество ВМО укрепляет деятельность и партнерские отношения для предоставления целевого обслуживания и информации в поддержку перехода на возобновляемые источники энергии. При этом учитывается влияние погоды и климата на эксплуатационные возможности и эффективность ветряных, солнечных электростанций и гидроэлектростанций.</w:t>
      </w:r>
    </w:p>
    <w:p w:rsidR="001217C3" w:rsidRPr="001217C3" w:rsidRDefault="001217C3" w:rsidP="00BA26B0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F172A"/>
          <w:sz w:val="28"/>
          <w:szCs w:val="28"/>
          <w:lang w:eastAsia="ru-RU"/>
        </w:rPr>
      </w:pPr>
      <w:r w:rsidRPr="001217C3">
        <w:rPr>
          <w:rFonts w:ascii="Times New Roman" w:eastAsia="Times New Roman" w:hAnsi="Times New Roman" w:cs="Times New Roman"/>
          <w:b/>
          <w:bCs/>
          <w:color w:val="0F172A"/>
          <w:sz w:val="28"/>
          <w:szCs w:val="28"/>
          <w:lang w:eastAsia="ru-RU"/>
        </w:rPr>
        <w:t>Тематические исследования</w:t>
      </w:r>
      <w:r w:rsidR="00BA26B0">
        <w:rPr>
          <w:rFonts w:ascii="Times New Roman" w:eastAsia="Times New Roman" w:hAnsi="Times New Roman" w:cs="Times New Roman"/>
          <w:b/>
          <w:bCs/>
          <w:color w:val="0F172A"/>
          <w:sz w:val="28"/>
          <w:szCs w:val="28"/>
          <w:lang w:eastAsia="ru-RU"/>
        </w:rPr>
        <w:t xml:space="preserve">:   </w:t>
      </w:r>
      <w:r w:rsidRPr="001217C3">
        <w:rPr>
          <w:rFonts w:ascii="Times New Roman" w:eastAsia="Times New Roman" w:hAnsi="Times New Roman" w:cs="Times New Roman"/>
          <w:color w:val="0F172A"/>
          <w:sz w:val="28"/>
          <w:szCs w:val="28"/>
          <w:lang w:eastAsia="ru-RU"/>
        </w:rPr>
        <w:t>В </w:t>
      </w:r>
      <w:hyperlink r:id="rId11" w:history="1">
        <w:r w:rsidRPr="001217C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Докладе ВМО о состоянии климатического обслуживания в области энергетики в 2022 году</w:t>
        </w:r>
      </w:hyperlink>
      <w:r w:rsidRPr="001217C3">
        <w:rPr>
          <w:rFonts w:ascii="Times New Roman" w:eastAsia="Times New Roman" w:hAnsi="Times New Roman" w:cs="Times New Roman"/>
          <w:color w:val="0F172A"/>
          <w:sz w:val="28"/>
          <w:szCs w:val="28"/>
          <w:lang w:eastAsia="ru-RU"/>
        </w:rPr>
        <w:t> приведена дорожная карта для достижения поставленных целевых показателей. В нем также приводится ряд тематических исследований успешного опыта. </w:t>
      </w:r>
    </w:p>
    <w:p w:rsidR="001217C3" w:rsidRPr="001217C3" w:rsidRDefault="001217C3" w:rsidP="001217C3">
      <w:pPr>
        <w:numPr>
          <w:ilvl w:val="0"/>
          <w:numId w:val="3"/>
        </w:num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F172A"/>
          <w:sz w:val="28"/>
          <w:szCs w:val="28"/>
          <w:lang w:eastAsia="ru-RU"/>
        </w:rPr>
      </w:pPr>
      <w:r w:rsidRPr="001217C3">
        <w:rPr>
          <w:rFonts w:ascii="Times New Roman" w:eastAsia="Times New Roman" w:hAnsi="Times New Roman" w:cs="Times New Roman"/>
          <w:b/>
          <w:bCs/>
          <w:color w:val="0F172A"/>
          <w:sz w:val="28"/>
          <w:szCs w:val="28"/>
          <w:lang w:eastAsia="ru-RU"/>
        </w:rPr>
        <w:t>Франция</w:t>
      </w:r>
      <w:r w:rsidRPr="001217C3">
        <w:rPr>
          <w:rFonts w:ascii="Times New Roman" w:eastAsia="Times New Roman" w:hAnsi="Times New Roman" w:cs="Times New Roman"/>
          <w:color w:val="0F172A"/>
          <w:sz w:val="28"/>
          <w:szCs w:val="28"/>
          <w:lang w:eastAsia="ru-RU"/>
        </w:rPr>
        <w:t xml:space="preserve">: компания </w:t>
      </w:r>
      <w:proofErr w:type="spellStart"/>
      <w:r w:rsidRPr="001217C3">
        <w:rPr>
          <w:rFonts w:ascii="Times New Roman" w:eastAsia="Times New Roman" w:hAnsi="Times New Roman" w:cs="Times New Roman"/>
          <w:color w:val="0F172A"/>
          <w:sz w:val="28"/>
          <w:szCs w:val="28"/>
          <w:lang w:eastAsia="ru-RU"/>
        </w:rPr>
        <w:t>Réseau</w:t>
      </w:r>
      <w:proofErr w:type="spellEnd"/>
      <w:r w:rsidRPr="001217C3">
        <w:rPr>
          <w:rFonts w:ascii="Times New Roman" w:eastAsia="Times New Roman" w:hAnsi="Times New Roman" w:cs="Times New Roman"/>
          <w:color w:val="0F172A"/>
          <w:sz w:val="28"/>
          <w:szCs w:val="28"/>
          <w:lang w:eastAsia="ru-RU"/>
        </w:rPr>
        <w:t xml:space="preserve"> </w:t>
      </w:r>
      <w:proofErr w:type="spellStart"/>
      <w:r w:rsidRPr="001217C3">
        <w:rPr>
          <w:rFonts w:ascii="Times New Roman" w:eastAsia="Times New Roman" w:hAnsi="Times New Roman" w:cs="Times New Roman"/>
          <w:color w:val="0F172A"/>
          <w:sz w:val="28"/>
          <w:szCs w:val="28"/>
          <w:lang w:eastAsia="ru-RU"/>
        </w:rPr>
        <w:t>de</w:t>
      </w:r>
      <w:proofErr w:type="spellEnd"/>
      <w:r w:rsidRPr="001217C3">
        <w:rPr>
          <w:rFonts w:ascii="Times New Roman" w:eastAsia="Times New Roman" w:hAnsi="Times New Roman" w:cs="Times New Roman"/>
          <w:color w:val="0F172A"/>
          <w:sz w:val="28"/>
          <w:szCs w:val="28"/>
          <w:lang w:eastAsia="ru-RU"/>
        </w:rPr>
        <w:t xml:space="preserve"> </w:t>
      </w:r>
      <w:proofErr w:type="spellStart"/>
      <w:r w:rsidRPr="001217C3">
        <w:rPr>
          <w:rFonts w:ascii="Times New Roman" w:eastAsia="Times New Roman" w:hAnsi="Times New Roman" w:cs="Times New Roman"/>
          <w:color w:val="0F172A"/>
          <w:sz w:val="28"/>
          <w:szCs w:val="28"/>
          <w:lang w:eastAsia="ru-RU"/>
        </w:rPr>
        <w:t>Transport</w:t>
      </w:r>
      <w:proofErr w:type="spellEnd"/>
      <w:r w:rsidRPr="001217C3">
        <w:rPr>
          <w:rFonts w:ascii="Times New Roman" w:eastAsia="Times New Roman" w:hAnsi="Times New Roman" w:cs="Times New Roman"/>
          <w:color w:val="0F172A"/>
          <w:sz w:val="28"/>
          <w:szCs w:val="28"/>
          <w:lang w:eastAsia="ru-RU"/>
        </w:rPr>
        <w:t xml:space="preserve"> </w:t>
      </w:r>
      <w:proofErr w:type="spellStart"/>
      <w:r w:rsidRPr="001217C3">
        <w:rPr>
          <w:rFonts w:ascii="Times New Roman" w:eastAsia="Times New Roman" w:hAnsi="Times New Roman" w:cs="Times New Roman"/>
          <w:color w:val="0F172A"/>
          <w:sz w:val="28"/>
          <w:szCs w:val="28"/>
          <w:lang w:eastAsia="ru-RU"/>
        </w:rPr>
        <w:t>d'Électricité</w:t>
      </w:r>
      <w:proofErr w:type="spellEnd"/>
      <w:r w:rsidRPr="001217C3">
        <w:rPr>
          <w:rFonts w:ascii="Times New Roman" w:eastAsia="Times New Roman" w:hAnsi="Times New Roman" w:cs="Times New Roman"/>
          <w:color w:val="0F172A"/>
          <w:sz w:val="28"/>
          <w:szCs w:val="28"/>
          <w:lang w:eastAsia="ru-RU"/>
        </w:rPr>
        <w:t xml:space="preserve"> (RTE), оператор системы электросетей во Франции, использует климатическую информацию и модели преобразования энергии для расчета спроса на электроэнергию и способов его удовлетворения за счет различных сре</w:t>
      </w:r>
      <w:proofErr w:type="gramStart"/>
      <w:r w:rsidRPr="001217C3">
        <w:rPr>
          <w:rFonts w:ascii="Times New Roman" w:eastAsia="Times New Roman" w:hAnsi="Times New Roman" w:cs="Times New Roman"/>
          <w:color w:val="0F172A"/>
          <w:sz w:val="28"/>
          <w:szCs w:val="28"/>
          <w:lang w:eastAsia="ru-RU"/>
        </w:rPr>
        <w:t>дств пр</w:t>
      </w:r>
      <w:proofErr w:type="gramEnd"/>
      <w:r w:rsidRPr="001217C3">
        <w:rPr>
          <w:rFonts w:ascii="Times New Roman" w:eastAsia="Times New Roman" w:hAnsi="Times New Roman" w:cs="Times New Roman"/>
          <w:color w:val="0F172A"/>
          <w:sz w:val="28"/>
          <w:szCs w:val="28"/>
          <w:lang w:eastAsia="ru-RU"/>
        </w:rPr>
        <w:t>оизводства, включая возобновляемые источники энергии, для своих долгосрочных перспективных исследований.</w:t>
      </w:r>
    </w:p>
    <w:p w:rsidR="001217C3" w:rsidRPr="001217C3" w:rsidRDefault="001217C3" w:rsidP="001217C3">
      <w:pPr>
        <w:numPr>
          <w:ilvl w:val="0"/>
          <w:numId w:val="3"/>
        </w:num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F172A"/>
          <w:sz w:val="28"/>
          <w:szCs w:val="28"/>
          <w:lang w:eastAsia="ru-RU"/>
        </w:rPr>
      </w:pPr>
      <w:r w:rsidRPr="001217C3">
        <w:rPr>
          <w:rFonts w:ascii="Times New Roman" w:eastAsia="Times New Roman" w:hAnsi="Times New Roman" w:cs="Times New Roman"/>
          <w:b/>
          <w:bCs/>
          <w:color w:val="0F172A"/>
          <w:sz w:val="28"/>
          <w:szCs w:val="28"/>
          <w:lang w:eastAsia="ru-RU"/>
        </w:rPr>
        <w:t>Китай</w:t>
      </w:r>
      <w:r w:rsidRPr="001217C3">
        <w:rPr>
          <w:rFonts w:ascii="Times New Roman" w:eastAsia="Times New Roman" w:hAnsi="Times New Roman" w:cs="Times New Roman"/>
          <w:color w:val="0F172A"/>
          <w:sz w:val="28"/>
          <w:szCs w:val="28"/>
          <w:lang w:eastAsia="ru-RU"/>
        </w:rPr>
        <w:t>: система заблаговременных предупреждений направлена на устранение рисков для жизни людей, обеспечения стабильности энергетики и защиту активов компании с помощью онлайновой платформы, которая выдает предупреждения и рекомендации относительно погодных явлений, представляющих риск для работы морских ветряных электростанций.</w:t>
      </w:r>
    </w:p>
    <w:p w:rsidR="001217C3" w:rsidRPr="001217C3" w:rsidRDefault="001217C3" w:rsidP="001217C3">
      <w:pPr>
        <w:numPr>
          <w:ilvl w:val="0"/>
          <w:numId w:val="3"/>
        </w:num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F172A"/>
          <w:sz w:val="28"/>
          <w:szCs w:val="28"/>
          <w:lang w:eastAsia="ru-RU"/>
        </w:rPr>
      </w:pPr>
      <w:r w:rsidRPr="001217C3">
        <w:rPr>
          <w:rFonts w:ascii="Times New Roman" w:eastAsia="Times New Roman" w:hAnsi="Times New Roman" w:cs="Times New Roman"/>
          <w:b/>
          <w:bCs/>
          <w:color w:val="0F172A"/>
          <w:sz w:val="28"/>
          <w:szCs w:val="28"/>
          <w:lang w:eastAsia="ru-RU"/>
        </w:rPr>
        <w:lastRenderedPageBreak/>
        <w:t>Египет</w:t>
      </w:r>
      <w:r w:rsidRPr="001217C3">
        <w:rPr>
          <w:rFonts w:ascii="Times New Roman" w:eastAsia="Times New Roman" w:hAnsi="Times New Roman" w:cs="Times New Roman"/>
          <w:color w:val="0F172A"/>
          <w:sz w:val="28"/>
          <w:szCs w:val="28"/>
          <w:lang w:eastAsia="ru-RU"/>
        </w:rPr>
        <w:t>: атлас ресурсов солнечной энергии, разработанный правительством Египта при поддержке Группы по наблюдению за Землей, используется правительством для планирования будущих национальных инвестиций и эффективного использования солнечной энергии.</w:t>
      </w:r>
    </w:p>
    <w:p w:rsidR="001217C3" w:rsidRPr="001217C3" w:rsidRDefault="001217C3" w:rsidP="001217C3">
      <w:pPr>
        <w:numPr>
          <w:ilvl w:val="0"/>
          <w:numId w:val="3"/>
        </w:num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F172A"/>
          <w:sz w:val="28"/>
          <w:szCs w:val="28"/>
          <w:lang w:eastAsia="ru-RU"/>
        </w:rPr>
      </w:pPr>
      <w:r w:rsidRPr="001217C3">
        <w:rPr>
          <w:rFonts w:ascii="Times New Roman" w:eastAsia="Times New Roman" w:hAnsi="Times New Roman" w:cs="Times New Roman"/>
          <w:b/>
          <w:bCs/>
          <w:color w:val="0F172A"/>
          <w:sz w:val="28"/>
          <w:szCs w:val="28"/>
          <w:lang w:eastAsia="ru-RU"/>
        </w:rPr>
        <w:t>Эфиопия</w:t>
      </w:r>
      <w:r w:rsidRPr="001217C3">
        <w:rPr>
          <w:rFonts w:ascii="Times New Roman" w:eastAsia="Times New Roman" w:hAnsi="Times New Roman" w:cs="Times New Roman"/>
          <w:color w:val="0F172A"/>
          <w:sz w:val="28"/>
          <w:szCs w:val="28"/>
          <w:lang w:eastAsia="ru-RU"/>
        </w:rPr>
        <w:t>: использование прогнозов для управления гидроэнергетическими операциями в Эфиопии обеспечивает кумулятивные десятилетние выгоды в размере от 1 до 6,5 миллиарда долларов США по сравнению с климатологическим подходом (без прогнозов).</w:t>
      </w:r>
    </w:p>
    <w:p w:rsidR="001217C3" w:rsidRPr="001217C3" w:rsidRDefault="001217C3" w:rsidP="001217C3">
      <w:pPr>
        <w:numPr>
          <w:ilvl w:val="0"/>
          <w:numId w:val="3"/>
        </w:num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F172A"/>
          <w:sz w:val="28"/>
          <w:szCs w:val="28"/>
          <w:lang w:eastAsia="ru-RU"/>
        </w:rPr>
      </w:pPr>
      <w:r w:rsidRPr="001217C3">
        <w:rPr>
          <w:rFonts w:ascii="Times New Roman" w:eastAsia="Times New Roman" w:hAnsi="Times New Roman" w:cs="Times New Roman"/>
          <w:b/>
          <w:bCs/>
          <w:color w:val="0F172A"/>
          <w:sz w:val="28"/>
          <w:szCs w:val="28"/>
          <w:lang w:eastAsia="ru-RU"/>
        </w:rPr>
        <w:t>Таджикистан</w:t>
      </w:r>
      <w:r w:rsidRPr="001217C3">
        <w:rPr>
          <w:rFonts w:ascii="Times New Roman" w:eastAsia="Times New Roman" w:hAnsi="Times New Roman" w:cs="Times New Roman"/>
          <w:color w:val="0F172A"/>
          <w:sz w:val="28"/>
          <w:szCs w:val="28"/>
          <w:lang w:eastAsia="ru-RU"/>
        </w:rPr>
        <w:t>: аналитика гидрометеорологических данных в Таджикистане содействует устойчивости работы гидроэнергетических систем в условиях климатических изменений и снижает уязвимость к изменению климата.</w:t>
      </w:r>
    </w:p>
    <w:p w:rsidR="001217C3" w:rsidRPr="001217C3" w:rsidRDefault="001217C3" w:rsidP="001217C3">
      <w:pPr>
        <w:numPr>
          <w:ilvl w:val="0"/>
          <w:numId w:val="3"/>
        </w:num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F172A"/>
          <w:sz w:val="28"/>
          <w:szCs w:val="28"/>
          <w:lang w:eastAsia="ru-RU"/>
        </w:rPr>
      </w:pPr>
      <w:r w:rsidRPr="001217C3">
        <w:rPr>
          <w:rFonts w:ascii="Times New Roman" w:eastAsia="Times New Roman" w:hAnsi="Times New Roman" w:cs="Times New Roman"/>
          <w:b/>
          <w:bCs/>
          <w:color w:val="0F172A"/>
          <w:sz w:val="28"/>
          <w:szCs w:val="28"/>
          <w:lang w:eastAsia="ru-RU"/>
        </w:rPr>
        <w:t>Соединенные Штаты Америки</w:t>
      </w:r>
      <w:r w:rsidRPr="001217C3">
        <w:rPr>
          <w:rFonts w:ascii="Times New Roman" w:eastAsia="Times New Roman" w:hAnsi="Times New Roman" w:cs="Times New Roman"/>
          <w:color w:val="0F172A"/>
          <w:sz w:val="28"/>
          <w:szCs w:val="28"/>
          <w:lang w:eastAsia="ru-RU"/>
        </w:rPr>
        <w:t>: использование прогнозов речных стоков увеличивает выработку электроэнергии на основных плотинах гидроэлектростанций на реке Колумбия (Соединенные Штаты) на 5,5 </w:t>
      </w:r>
      <w:proofErr w:type="spellStart"/>
      <w:r w:rsidRPr="001217C3">
        <w:rPr>
          <w:rFonts w:ascii="Times New Roman" w:eastAsia="Times New Roman" w:hAnsi="Times New Roman" w:cs="Times New Roman"/>
          <w:color w:val="0F172A"/>
          <w:sz w:val="28"/>
          <w:szCs w:val="28"/>
          <w:lang w:eastAsia="ru-RU"/>
        </w:rPr>
        <w:t>ТВтч</w:t>
      </w:r>
      <w:proofErr w:type="spellEnd"/>
      <w:r w:rsidRPr="001217C3">
        <w:rPr>
          <w:rFonts w:ascii="Times New Roman" w:eastAsia="Times New Roman" w:hAnsi="Times New Roman" w:cs="Times New Roman"/>
          <w:color w:val="0F172A"/>
          <w:sz w:val="28"/>
          <w:szCs w:val="28"/>
          <w:lang w:eastAsia="ru-RU"/>
        </w:rPr>
        <w:t>/год, что обеспечивает рост годового дохода в среднем примерно на 153 миллиона долларов США в год.</w:t>
      </w:r>
    </w:p>
    <w:p w:rsidR="001217C3" w:rsidRPr="001217C3" w:rsidRDefault="001217C3" w:rsidP="001217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F172A"/>
          <w:sz w:val="28"/>
          <w:szCs w:val="28"/>
          <w:lang w:eastAsia="ru-RU"/>
        </w:rPr>
      </w:pPr>
    </w:p>
    <w:p w:rsidR="00B44C3E" w:rsidRPr="00B44C3E" w:rsidRDefault="00B44C3E" w:rsidP="001217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C3E" w:rsidRPr="00B44C3E" w:rsidRDefault="00B44C3E" w:rsidP="00BA26B0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F172A"/>
          <w:kern w:val="36"/>
          <w:sz w:val="28"/>
          <w:szCs w:val="28"/>
          <w:lang w:eastAsia="ru-RU"/>
        </w:rPr>
      </w:pPr>
      <w:r w:rsidRPr="00B44C3E">
        <w:rPr>
          <w:rFonts w:ascii="Times New Roman" w:eastAsia="Times New Roman" w:hAnsi="Times New Roman" w:cs="Times New Roman"/>
          <w:b/>
          <w:color w:val="0F172A"/>
          <w:kern w:val="36"/>
          <w:sz w:val="28"/>
          <w:szCs w:val="28"/>
          <w:lang w:eastAsia="ru-RU"/>
        </w:rPr>
        <w:t>Адаптация к изменению климата</w:t>
      </w:r>
      <w:r w:rsidR="00BA26B0">
        <w:rPr>
          <w:rFonts w:ascii="Times New Roman" w:eastAsia="Times New Roman" w:hAnsi="Times New Roman" w:cs="Times New Roman"/>
          <w:b/>
          <w:color w:val="0F172A"/>
          <w:kern w:val="36"/>
          <w:sz w:val="28"/>
          <w:szCs w:val="28"/>
          <w:lang w:eastAsia="ru-RU"/>
        </w:rPr>
        <w:t xml:space="preserve">:  </w:t>
      </w:r>
      <w:r w:rsidRPr="00B44C3E">
        <w:rPr>
          <w:rFonts w:ascii="Times New Roman" w:eastAsia="Times New Roman" w:hAnsi="Times New Roman" w:cs="Times New Roman"/>
          <w:color w:val="0F172A"/>
          <w:sz w:val="28"/>
          <w:szCs w:val="28"/>
          <w:lang w:eastAsia="ru-RU"/>
        </w:rPr>
        <w:t>Достижение целей в области устойчивого развития зависит от действий по борьбе с изменением климата. Все они взаимосвязаны.</w:t>
      </w:r>
    </w:p>
    <w:p w:rsidR="00B44C3E" w:rsidRPr="00B44C3E" w:rsidRDefault="00B44C3E" w:rsidP="001217C3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172A"/>
          <w:sz w:val="28"/>
          <w:szCs w:val="28"/>
          <w:lang w:eastAsia="ru-RU"/>
        </w:rPr>
      </w:pPr>
      <w:r w:rsidRPr="00B44C3E">
        <w:rPr>
          <w:rFonts w:ascii="Times New Roman" w:eastAsia="Times New Roman" w:hAnsi="Times New Roman" w:cs="Times New Roman"/>
          <w:color w:val="0F172A"/>
          <w:sz w:val="28"/>
          <w:szCs w:val="28"/>
          <w:lang w:eastAsia="ru-RU"/>
        </w:rPr>
        <w:t>Сегодня ни одна производственная деятельность не может быть спланирована без учета воздействия погоды, естественной изменчивости климата и изменения климата, вызванного деятельностью человека.</w:t>
      </w:r>
    </w:p>
    <w:p w:rsidR="00B44C3E" w:rsidRPr="00B44C3E" w:rsidRDefault="00B44C3E" w:rsidP="001217C3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172A"/>
          <w:sz w:val="28"/>
          <w:szCs w:val="28"/>
          <w:lang w:eastAsia="ru-RU"/>
        </w:rPr>
      </w:pPr>
      <w:r w:rsidRPr="00B44C3E">
        <w:rPr>
          <w:rFonts w:ascii="Times New Roman" w:eastAsia="Times New Roman" w:hAnsi="Times New Roman" w:cs="Times New Roman"/>
          <w:color w:val="0F172A"/>
          <w:sz w:val="28"/>
          <w:szCs w:val="28"/>
          <w:lang w:eastAsia="ru-RU"/>
        </w:rPr>
        <w:t xml:space="preserve">Эффективная адаптация носит крайне локализованный характер, что требует своевременного предоставления надежной информации высокого разрешения для поддержки принятия решений. Разработка и внедрение научно обоснованной климатической информации и прогнозирования в планирование, политику и практику в глобальном, региональном и национальном масштабах имеет жизненно </w:t>
      </w:r>
      <w:proofErr w:type="gramStart"/>
      <w:r w:rsidRPr="00B44C3E">
        <w:rPr>
          <w:rFonts w:ascii="Times New Roman" w:eastAsia="Times New Roman" w:hAnsi="Times New Roman" w:cs="Times New Roman"/>
          <w:color w:val="0F172A"/>
          <w:sz w:val="28"/>
          <w:szCs w:val="28"/>
          <w:lang w:eastAsia="ru-RU"/>
        </w:rPr>
        <w:t>важное значение</w:t>
      </w:r>
      <w:proofErr w:type="gramEnd"/>
      <w:r w:rsidRPr="00B44C3E">
        <w:rPr>
          <w:rFonts w:ascii="Times New Roman" w:eastAsia="Times New Roman" w:hAnsi="Times New Roman" w:cs="Times New Roman"/>
          <w:color w:val="0F172A"/>
          <w:sz w:val="28"/>
          <w:szCs w:val="28"/>
          <w:lang w:eastAsia="ru-RU"/>
        </w:rPr>
        <w:t>, если мы хотим лучше управлять рисками, связанными с изменением климата.</w:t>
      </w:r>
    </w:p>
    <w:p w:rsidR="00B44C3E" w:rsidRPr="00B44C3E" w:rsidRDefault="00B44C3E" w:rsidP="001217C3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172A"/>
          <w:sz w:val="28"/>
          <w:szCs w:val="28"/>
          <w:lang w:eastAsia="ru-RU"/>
        </w:rPr>
      </w:pPr>
      <w:r w:rsidRPr="00B44C3E">
        <w:rPr>
          <w:rFonts w:ascii="Times New Roman" w:eastAsia="Times New Roman" w:hAnsi="Times New Roman" w:cs="Times New Roman"/>
          <w:color w:val="0F172A"/>
          <w:sz w:val="28"/>
          <w:szCs w:val="28"/>
          <w:lang w:eastAsia="ru-RU"/>
        </w:rPr>
        <w:t>К счастью, наука и климатическое обслуживание демонстрируют стремительный прогресс, который может поддержать адаптацию. Такое обслуживание включают предоставление и использование высококачественных данных наблюдений и моделей из национальных и международных баз данных по ряду ключевых климатических переменных, а также карт, анализа рисков и уязвимости, оценки изменчивости и изменения климата.</w:t>
      </w:r>
    </w:p>
    <w:p w:rsidR="00B44C3E" w:rsidRPr="00B44C3E" w:rsidRDefault="00B44C3E" w:rsidP="001217C3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172A"/>
          <w:sz w:val="28"/>
          <w:szCs w:val="28"/>
          <w:lang w:eastAsia="ru-RU"/>
        </w:rPr>
      </w:pPr>
      <w:r w:rsidRPr="00B44C3E">
        <w:rPr>
          <w:rFonts w:ascii="Times New Roman" w:eastAsia="Times New Roman" w:hAnsi="Times New Roman" w:cs="Times New Roman"/>
          <w:color w:val="0F172A"/>
          <w:sz w:val="28"/>
          <w:szCs w:val="28"/>
          <w:lang w:eastAsia="ru-RU"/>
        </w:rPr>
        <w:lastRenderedPageBreak/>
        <w:t>Эти данные и информационная продукция комбинируются с данными и информацией, не относящимися к метеорологии, такими как данные о сельскохозяйственном производстве, тренды изменения здоровья, данные о распределении населения в районах высокого риска, карты дорог и инфраструктуры для доставки товаров, а также с другими социально-экономическими переменными.</w:t>
      </w:r>
    </w:p>
    <w:p w:rsidR="00B44C3E" w:rsidRPr="00B44C3E" w:rsidRDefault="00B44C3E" w:rsidP="00724B79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172A"/>
          <w:sz w:val="28"/>
          <w:szCs w:val="28"/>
          <w:lang w:eastAsia="ru-RU"/>
        </w:rPr>
      </w:pPr>
      <w:r w:rsidRPr="00B44C3E">
        <w:rPr>
          <w:rFonts w:ascii="Times New Roman" w:eastAsia="Times New Roman" w:hAnsi="Times New Roman" w:cs="Times New Roman"/>
          <w:color w:val="0F172A"/>
          <w:sz w:val="28"/>
          <w:szCs w:val="28"/>
          <w:lang w:eastAsia="ru-RU"/>
        </w:rPr>
        <w:t>ВМО уделяет приоритетное внимание климатическому обслуживанию для снижения риска бедствий и обеспечения продовольственной безопасности, управления водными ресурсами, а также климатическому обслуживанию сельского хозяйства, энергетики и здравоохранения.</w:t>
      </w:r>
    </w:p>
    <w:p w:rsidR="00B44C3E" w:rsidRPr="00B44C3E" w:rsidRDefault="00B44C3E" w:rsidP="00C86C48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F172A"/>
          <w:sz w:val="28"/>
          <w:szCs w:val="28"/>
          <w:lang w:eastAsia="ru-RU"/>
        </w:rPr>
      </w:pPr>
      <w:r w:rsidRPr="00B44C3E">
        <w:rPr>
          <w:rFonts w:ascii="Times New Roman" w:eastAsia="Times New Roman" w:hAnsi="Times New Roman" w:cs="Times New Roman"/>
          <w:b/>
          <w:color w:val="0F172A"/>
          <w:sz w:val="28"/>
          <w:szCs w:val="28"/>
          <w:lang w:eastAsia="ru-RU"/>
        </w:rPr>
        <w:t>Цели в области устойчивого развития</w:t>
      </w:r>
      <w:r w:rsidR="00724B79" w:rsidRPr="000377C1">
        <w:rPr>
          <w:rFonts w:ascii="Times New Roman" w:eastAsia="Times New Roman" w:hAnsi="Times New Roman" w:cs="Times New Roman"/>
          <w:b/>
          <w:color w:val="0F172A"/>
          <w:sz w:val="28"/>
          <w:szCs w:val="28"/>
          <w:lang w:eastAsia="ru-RU"/>
        </w:rPr>
        <w:t>:</w:t>
      </w:r>
      <w:r w:rsidR="00C86C48">
        <w:rPr>
          <w:rFonts w:ascii="Times New Roman" w:eastAsia="Times New Roman" w:hAnsi="Times New Roman" w:cs="Times New Roman"/>
          <w:b/>
          <w:color w:val="0F172A"/>
          <w:sz w:val="28"/>
          <w:szCs w:val="28"/>
          <w:lang w:eastAsia="ru-RU"/>
        </w:rPr>
        <w:t xml:space="preserve"> </w:t>
      </w:r>
      <w:r w:rsidRPr="00B44C3E">
        <w:rPr>
          <w:rFonts w:ascii="Times New Roman" w:eastAsia="Times New Roman" w:hAnsi="Times New Roman" w:cs="Times New Roman"/>
          <w:color w:val="0F172A"/>
          <w:sz w:val="28"/>
          <w:szCs w:val="28"/>
          <w:lang w:eastAsia="ru-RU"/>
        </w:rPr>
        <w:fldChar w:fldCharType="begin"/>
      </w:r>
      <w:r w:rsidRPr="00B44C3E">
        <w:rPr>
          <w:rFonts w:ascii="Times New Roman" w:eastAsia="Times New Roman" w:hAnsi="Times New Roman" w:cs="Times New Roman"/>
          <w:color w:val="0F172A"/>
          <w:sz w:val="28"/>
          <w:szCs w:val="28"/>
          <w:lang w:eastAsia="ru-RU"/>
        </w:rPr>
        <w:instrText xml:space="preserve"> HYPERLINK "https://wmo.int/ru/node/22541" </w:instrText>
      </w:r>
      <w:r w:rsidRPr="00B44C3E">
        <w:rPr>
          <w:rFonts w:ascii="Times New Roman" w:eastAsia="Times New Roman" w:hAnsi="Times New Roman" w:cs="Times New Roman"/>
          <w:color w:val="0F172A"/>
          <w:sz w:val="28"/>
          <w:szCs w:val="28"/>
          <w:lang w:eastAsia="ru-RU"/>
        </w:rPr>
        <w:fldChar w:fldCharType="separate"/>
      </w:r>
      <w:r w:rsidRPr="00B44C3E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bdr w:val="single" w:sz="2" w:space="0" w:color="E5E7EB" w:frame="1"/>
          <w:lang w:eastAsia="ru-RU"/>
        </w:rPr>
        <w:t>Заблаговременные предупреждения для всех</w:t>
      </w:r>
    </w:p>
    <w:p w:rsidR="00C86C48" w:rsidRDefault="00B44C3E" w:rsidP="00BA26B0">
      <w:pPr>
        <w:pStyle w:val="1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0" w:beforeAutospacing="0" w:after="0" w:afterAutospacing="0"/>
        <w:jc w:val="both"/>
        <w:rPr>
          <w:color w:val="0F172A"/>
          <w:sz w:val="28"/>
          <w:szCs w:val="28"/>
        </w:rPr>
      </w:pPr>
      <w:r w:rsidRPr="00B44C3E">
        <w:rPr>
          <w:color w:val="0F172A"/>
          <w:sz w:val="28"/>
          <w:szCs w:val="28"/>
        </w:rPr>
        <w:fldChar w:fldCharType="end"/>
      </w:r>
    </w:p>
    <w:p w:rsidR="00B44C3E" w:rsidRPr="00B44C3E" w:rsidRDefault="00B44C3E" w:rsidP="00BA26B0">
      <w:pPr>
        <w:pStyle w:val="1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0" w:beforeAutospacing="0" w:after="0" w:afterAutospacing="0"/>
        <w:jc w:val="both"/>
        <w:rPr>
          <w:b w:val="0"/>
          <w:bCs w:val="0"/>
          <w:color w:val="0F172A"/>
          <w:sz w:val="28"/>
          <w:szCs w:val="28"/>
        </w:rPr>
      </w:pPr>
      <w:r w:rsidRPr="00B44C3E">
        <w:rPr>
          <w:color w:val="0F172A"/>
          <w:sz w:val="28"/>
          <w:szCs w:val="28"/>
        </w:rPr>
        <w:t>Проблема</w:t>
      </w:r>
      <w:r w:rsidR="00BA26B0">
        <w:rPr>
          <w:color w:val="0F172A"/>
          <w:sz w:val="28"/>
          <w:szCs w:val="28"/>
        </w:rPr>
        <w:t xml:space="preserve">:  </w:t>
      </w:r>
      <w:r w:rsidRPr="00B44C3E">
        <w:rPr>
          <w:b w:val="0"/>
          <w:color w:val="0F172A"/>
          <w:sz w:val="28"/>
          <w:szCs w:val="28"/>
        </w:rPr>
        <w:t>Системы заблаговременных предупреждений являются жизненно важным инструментом, помогающим обществу адаптироваться к опасным метеорологическим, гидрологическим и климатическим явлениям. Такие системы экономически эффективны, спасают жизни людей, снижают экономические потери и обеспечивают почти десятикратную окупаемость инвестиций.</w:t>
      </w:r>
    </w:p>
    <w:p w:rsidR="00B44C3E" w:rsidRPr="00B44C3E" w:rsidRDefault="00B44C3E" w:rsidP="00724B79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172A"/>
          <w:sz w:val="28"/>
          <w:szCs w:val="28"/>
          <w:lang w:eastAsia="ru-RU"/>
        </w:rPr>
      </w:pPr>
      <w:r w:rsidRPr="00B44C3E">
        <w:rPr>
          <w:rFonts w:ascii="Times New Roman" w:eastAsia="Times New Roman" w:hAnsi="Times New Roman" w:cs="Times New Roman"/>
          <w:color w:val="0F172A"/>
          <w:sz w:val="28"/>
          <w:szCs w:val="28"/>
          <w:lang w:eastAsia="ru-RU"/>
        </w:rPr>
        <w:t xml:space="preserve">Обслуживание заблаговременными предупреждениями закладывает основу прогресса в деле достижении многих ЦУР и воплощает возможности партнерств. </w:t>
      </w:r>
      <w:proofErr w:type="gramStart"/>
      <w:r w:rsidRPr="00B44C3E">
        <w:rPr>
          <w:rFonts w:ascii="Times New Roman" w:eastAsia="Times New Roman" w:hAnsi="Times New Roman" w:cs="Times New Roman"/>
          <w:color w:val="0F172A"/>
          <w:sz w:val="28"/>
          <w:szCs w:val="28"/>
          <w:lang w:eastAsia="ru-RU"/>
        </w:rPr>
        <w:t>Так, это обслуживание снижает уязвимость к экстремальным погодным явлениям и масштаб связанной с ними нищеты; позволяет принимать упреждающие меры для защиты источников средств к существованию и обеспечению продовольственной безопасности в сельском хозяйстве; минимизирует потери и убытки; заблаговременные предупреждения о жаре помогают улучшить состояние здоровья и благополучие населения, а также способствуют более устойчивому развитию городов.</w:t>
      </w:r>
      <w:proofErr w:type="gramEnd"/>
    </w:p>
    <w:p w:rsidR="00B44C3E" w:rsidRPr="00B44C3E" w:rsidRDefault="00B44C3E" w:rsidP="00724B79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172A"/>
          <w:sz w:val="28"/>
          <w:szCs w:val="28"/>
          <w:lang w:eastAsia="ru-RU"/>
        </w:rPr>
      </w:pPr>
      <w:r w:rsidRPr="00B44C3E">
        <w:rPr>
          <w:rFonts w:ascii="Times New Roman" w:eastAsia="Times New Roman" w:hAnsi="Times New Roman" w:cs="Times New Roman"/>
          <w:color w:val="0F172A"/>
          <w:sz w:val="28"/>
          <w:szCs w:val="28"/>
          <w:lang w:eastAsia="ru-RU"/>
        </w:rPr>
        <w:t>Заблаговременные предупреждения работают. Они должны работать для всех. Это не роскошь, а НЕОБХОДИМОСТЬ. Статистика говорит сама за себя. В период с 1970 по 2021 год было зарегистрировано более 2 миллионов смертей и 4,3 триллиона долларов экономического ущерба в результате экстремальных метеорологических, климатических и гидрологических явлений.</w:t>
      </w:r>
    </w:p>
    <w:p w:rsidR="00B44C3E" w:rsidRPr="00B44C3E" w:rsidRDefault="00B44C3E" w:rsidP="00724B79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172A"/>
          <w:sz w:val="28"/>
          <w:szCs w:val="28"/>
          <w:lang w:eastAsia="ru-RU"/>
        </w:rPr>
      </w:pPr>
      <w:r w:rsidRPr="00B44C3E">
        <w:rPr>
          <w:rFonts w:ascii="Times New Roman" w:eastAsia="Times New Roman" w:hAnsi="Times New Roman" w:cs="Times New Roman"/>
          <w:color w:val="0F172A"/>
          <w:sz w:val="28"/>
          <w:szCs w:val="28"/>
          <w:lang w:eastAsia="ru-RU"/>
        </w:rPr>
        <w:t>Экономические потери резко возросли, но более совершенные системы заблаговременных предупреждений и скоординированное управление действиями в случае бедствий позволили сократить число жертв. Так, в период с 1970 по 1979 год было зарегистрировано более 550 000 случаев смерти от опасных явлений, связанных с погодой, климатом и водой. С 2010 по 2019 год этот показатель снизился до чуть менее 185 000 случаев.</w:t>
      </w:r>
    </w:p>
    <w:p w:rsidR="00B44C3E" w:rsidRPr="00B44C3E" w:rsidRDefault="00B44C3E" w:rsidP="00724B79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172A"/>
          <w:sz w:val="28"/>
          <w:szCs w:val="28"/>
          <w:lang w:eastAsia="ru-RU"/>
        </w:rPr>
      </w:pPr>
      <w:r w:rsidRPr="00B44C3E">
        <w:rPr>
          <w:rFonts w:ascii="Times New Roman" w:eastAsia="Times New Roman" w:hAnsi="Times New Roman" w:cs="Times New Roman"/>
          <w:color w:val="0F172A"/>
          <w:sz w:val="28"/>
          <w:szCs w:val="28"/>
          <w:lang w:eastAsia="ru-RU"/>
        </w:rPr>
        <w:lastRenderedPageBreak/>
        <w:t>Он все еще неприемлемо высок, а более 90 % зарегистрированных смертей приходится на развивающиеся страны.</w:t>
      </w:r>
    </w:p>
    <w:p w:rsidR="00B44C3E" w:rsidRPr="00B44C3E" w:rsidRDefault="00B44C3E" w:rsidP="00724B79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172A"/>
          <w:sz w:val="28"/>
          <w:szCs w:val="28"/>
          <w:lang w:eastAsia="ru-RU"/>
        </w:rPr>
      </w:pPr>
      <w:r w:rsidRPr="00B44C3E">
        <w:rPr>
          <w:rFonts w:ascii="Times New Roman" w:eastAsia="Times New Roman" w:hAnsi="Times New Roman" w:cs="Times New Roman"/>
          <w:color w:val="0F172A"/>
          <w:sz w:val="28"/>
          <w:szCs w:val="28"/>
          <w:lang w:eastAsia="ru-RU"/>
        </w:rPr>
        <w:t>Несмотря на острую необходимость, только половина стран мира сообщает о наличии надлежащих систем заблаговременных предупреждений о многих опасных явлениях.  </w:t>
      </w:r>
    </w:p>
    <w:p w:rsidR="00B44C3E" w:rsidRPr="00B44C3E" w:rsidRDefault="00B44C3E" w:rsidP="00BA26B0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F172A"/>
          <w:sz w:val="28"/>
          <w:szCs w:val="28"/>
          <w:lang w:eastAsia="ru-RU"/>
        </w:rPr>
      </w:pPr>
      <w:r w:rsidRPr="00B44C3E">
        <w:rPr>
          <w:rFonts w:ascii="Times New Roman" w:eastAsia="Times New Roman" w:hAnsi="Times New Roman" w:cs="Times New Roman"/>
          <w:b/>
          <w:bCs/>
          <w:color w:val="0F172A"/>
          <w:sz w:val="28"/>
          <w:szCs w:val="28"/>
          <w:lang w:eastAsia="ru-RU"/>
        </w:rPr>
        <w:t>Реагирование</w:t>
      </w:r>
      <w:r w:rsidR="00BA26B0">
        <w:rPr>
          <w:rFonts w:ascii="Times New Roman" w:eastAsia="Times New Roman" w:hAnsi="Times New Roman" w:cs="Times New Roman"/>
          <w:b/>
          <w:bCs/>
          <w:color w:val="0F172A"/>
          <w:sz w:val="28"/>
          <w:szCs w:val="28"/>
          <w:lang w:eastAsia="ru-RU"/>
        </w:rPr>
        <w:t xml:space="preserve">: </w:t>
      </w:r>
      <w:r w:rsidRPr="00B44C3E">
        <w:rPr>
          <w:rFonts w:ascii="Times New Roman" w:eastAsia="Times New Roman" w:hAnsi="Times New Roman" w:cs="Times New Roman"/>
          <w:color w:val="0F172A"/>
          <w:sz w:val="28"/>
          <w:szCs w:val="28"/>
          <w:lang w:eastAsia="ru-RU"/>
        </w:rPr>
        <w:t>Международная инициатива </w:t>
      </w:r>
      <w:hyperlink r:id="rId12" w:tgtFrame="_blank" w:history="1">
        <w:r w:rsidRPr="001217C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«Заблаговременные предупреждения для всех»</w:t>
        </w:r>
      </w:hyperlink>
      <w:r w:rsidRPr="00B44C3E">
        <w:rPr>
          <w:rFonts w:ascii="Times New Roman" w:eastAsia="Times New Roman" w:hAnsi="Times New Roman" w:cs="Times New Roman"/>
          <w:color w:val="0F172A"/>
          <w:sz w:val="28"/>
          <w:szCs w:val="28"/>
          <w:lang w:eastAsia="ru-RU"/>
        </w:rPr>
        <w:t> направлена на изменение ситуации и обеспечение того, чтобы к концу 2027 года каждый человек на Земле был охвачен такими системами заблаговременных предупреждений.</w:t>
      </w:r>
    </w:p>
    <w:p w:rsidR="00B44C3E" w:rsidRPr="00B44C3E" w:rsidRDefault="00B44C3E" w:rsidP="00724B79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172A"/>
          <w:sz w:val="28"/>
          <w:szCs w:val="28"/>
          <w:lang w:eastAsia="ru-RU"/>
        </w:rPr>
      </w:pPr>
      <w:r w:rsidRPr="00B44C3E">
        <w:rPr>
          <w:rFonts w:ascii="Times New Roman" w:eastAsia="Times New Roman" w:hAnsi="Times New Roman" w:cs="Times New Roman"/>
          <w:color w:val="0F172A"/>
          <w:sz w:val="28"/>
          <w:szCs w:val="28"/>
          <w:lang w:eastAsia="ru-RU"/>
        </w:rPr>
        <w:t>ВМО совместно с Управления Организации Объединенных Наций по снижению риска бедствий (УСРБ ООН) возглавляет инициативу «Заблаговременные предупреждения для всех» при поддержке Международного союза электросвязи (МСЭ) и Международной федерации обще</w:t>
      </w:r>
      <w:proofErr w:type="gramStart"/>
      <w:r w:rsidRPr="00B44C3E">
        <w:rPr>
          <w:rFonts w:ascii="Times New Roman" w:eastAsia="Times New Roman" w:hAnsi="Times New Roman" w:cs="Times New Roman"/>
          <w:color w:val="0F172A"/>
          <w:sz w:val="28"/>
          <w:szCs w:val="28"/>
          <w:lang w:eastAsia="ru-RU"/>
        </w:rPr>
        <w:t>ств Кр</w:t>
      </w:r>
      <w:proofErr w:type="gramEnd"/>
      <w:r w:rsidRPr="00B44C3E">
        <w:rPr>
          <w:rFonts w:ascii="Times New Roman" w:eastAsia="Times New Roman" w:hAnsi="Times New Roman" w:cs="Times New Roman"/>
          <w:color w:val="0F172A"/>
          <w:sz w:val="28"/>
          <w:szCs w:val="28"/>
          <w:lang w:eastAsia="ru-RU"/>
        </w:rPr>
        <w:t>асного Креста и Красного Полумесяца (МФКК).  </w:t>
      </w:r>
    </w:p>
    <w:p w:rsidR="00B44C3E" w:rsidRPr="00B44C3E" w:rsidRDefault="00B44C3E" w:rsidP="00724B79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172A"/>
          <w:sz w:val="28"/>
          <w:szCs w:val="28"/>
          <w:lang w:eastAsia="ru-RU"/>
        </w:rPr>
      </w:pPr>
      <w:r w:rsidRPr="00B44C3E">
        <w:rPr>
          <w:rFonts w:ascii="Times New Roman" w:eastAsia="Times New Roman" w:hAnsi="Times New Roman" w:cs="Times New Roman"/>
          <w:color w:val="0F172A"/>
          <w:sz w:val="28"/>
          <w:szCs w:val="28"/>
          <w:lang w:eastAsia="ru-RU"/>
        </w:rPr>
        <w:t>Инициатива «Заблаговременные предупреждения для всех» представляет собой пример ЦУР 17 (партнерства) в действии. Ее реализация требует глобального сотрудничества между структурами ООН, научным сообществом, частным сектором, финансовыми учреждениями, правительствами, академическими кругами и другими структурами.</w:t>
      </w:r>
    </w:p>
    <w:p w:rsidR="00B44C3E" w:rsidRPr="00B44C3E" w:rsidRDefault="00B44C3E" w:rsidP="00724B79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172A"/>
          <w:sz w:val="28"/>
          <w:szCs w:val="28"/>
          <w:lang w:eastAsia="ru-RU"/>
        </w:rPr>
      </w:pPr>
      <w:r w:rsidRPr="00B44C3E">
        <w:rPr>
          <w:rFonts w:ascii="Times New Roman" w:eastAsia="Times New Roman" w:hAnsi="Times New Roman" w:cs="Times New Roman"/>
          <w:color w:val="0F172A"/>
          <w:sz w:val="28"/>
          <w:szCs w:val="28"/>
          <w:lang w:eastAsia="ru-RU"/>
        </w:rPr>
        <w:t>Инициатива «Заблаговременные предупреждения для всех» развертывается на местах. В немалой степени это стало возможным благодаря импульсу, который дала </w:t>
      </w:r>
      <w:hyperlink r:id="rId13" w:tgtFrame="_blank" w:history="1">
        <w:r w:rsidRPr="001217C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Инициатива по климатическим рискам и системам заблаговременных предупреждений (КРСЗП)</w:t>
        </w:r>
      </w:hyperlink>
      <w:r w:rsidRPr="00B44C3E">
        <w:rPr>
          <w:rFonts w:ascii="Times New Roman" w:eastAsia="Times New Roman" w:hAnsi="Times New Roman" w:cs="Times New Roman"/>
          <w:color w:val="0F172A"/>
          <w:sz w:val="28"/>
          <w:szCs w:val="28"/>
          <w:lang w:eastAsia="ru-RU"/>
        </w:rPr>
        <w:t>, финансирующая проекты по созданию систем обслуживания заблаговременными предупреждениями на основе информации о рисках в наименее развитых странах и малых островных развивающихся государствах в Карибском и Тихоокеанском регионах. Эта программа дополняется </w:t>
      </w:r>
      <w:hyperlink r:id="rId14" w:tgtFrame="_blank" w:history="1">
        <w:r w:rsidRPr="001217C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Фондом финансирования систематических наблюдений (ФФСН)</w:t>
        </w:r>
      </w:hyperlink>
      <w:r w:rsidRPr="00B44C3E">
        <w:rPr>
          <w:rFonts w:ascii="Times New Roman" w:eastAsia="Times New Roman" w:hAnsi="Times New Roman" w:cs="Times New Roman"/>
          <w:color w:val="0F172A"/>
          <w:sz w:val="28"/>
          <w:szCs w:val="28"/>
          <w:lang w:eastAsia="ru-RU"/>
        </w:rPr>
        <w:t>, призванным ликвидировать пробелы в данных наблюдений за климатом и погодой в странах с наиболее острой нехваткой данных.</w:t>
      </w:r>
    </w:p>
    <w:p w:rsidR="00B44C3E" w:rsidRPr="00B44C3E" w:rsidRDefault="00B44C3E" w:rsidP="00724B79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172A"/>
          <w:sz w:val="28"/>
          <w:szCs w:val="28"/>
          <w:lang w:eastAsia="ru-RU"/>
        </w:rPr>
      </w:pPr>
      <w:r w:rsidRPr="00B44C3E">
        <w:rPr>
          <w:rFonts w:ascii="Times New Roman" w:eastAsia="Times New Roman" w:hAnsi="Times New Roman" w:cs="Times New Roman"/>
          <w:color w:val="0F172A"/>
          <w:sz w:val="28"/>
          <w:szCs w:val="28"/>
          <w:lang w:eastAsia="ru-RU"/>
        </w:rPr>
        <w:t>Программы ВМО, в том числе направленные на реализацию действий в связи с </w:t>
      </w:r>
      <w:hyperlink r:id="rId15" w:history="1">
        <w:r w:rsidRPr="001217C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тропическими циклонами</w:t>
        </w:r>
      </w:hyperlink>
      <w:r w:rsidRPr="00B44C3E">
        <w:rPr>
          <w:rFonts w:ascii="Times New Roman" w:eastAsia="Times New Roman" w:hAnsi="Times New Roman" w:cs="Times New Roman"/>
          <w:color w:val="0F172A"/>
          <w:sz w:val="28"/>
          <w:szCs w:val="28"/>
          <w:lang w:eastAsia="ru-RU"/>
        </w:rPr>
        <w:t>, </w:t>
      </w:r>
      <w:hyperlink r:id="rId16" w:history="1">
        <w:r w:rsidRPr="001217C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засухой</w:t>
        </w:r>
      </w:hyperlink>
      <w:r w:rsidRPr="00B44C3E">
        <w:rPr>
          <w:rFonts w:ascii="Times New Roman" w:eastAsia="Times New Roman" w:hAnsi="Times New Roman" w:cs="Times New Roman"/>
          <w:color w:val="0F172A"/>
          <w:sz w:val="28"/>
          <w:szCs w:val="28"/>
          <w:lang w:eastAsia="ru-RU"/>
        </w:rPr>
        <w:t> и </w:t>
      </w:r>
      <w:hyperlink r:id="rId17" w:history="1">
        <w:r w:rsidRPr="001217C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паводками</w:t>
        </w:r>
      </w:hyperlink>
      <w:r w:rsidRPr="00B44C3E">
        <w:rPr>
          <w:rFonts w:ascii="Times New Roman" w:eastAsia="Times New Roman" w:hAnsi="Times New Roman" w:cs="Times New Roman"/>
          <w:color w:val="0F172A"/>
          <w:sz w:val="28"/>
          <w:szCs w:val="28"/>
          <w:lang w:eastAsia="ru-RU"/>
        </w:rPr>
        <w:t>, теперь настроены так, чтобы обеспечивать поддержку исключительно приоритетной задачи — инициативы </w:t>
      </w:r>
      <w:hyperlink r:id="rId18" w:history="1">
        <w:r w:rsidRPr="001217C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«Заблаговременные предупреждения для всех»</w:t>
        </w:r>
      </w:hyperlink>
      <w:r w:rsidRPr="00B44C3E">
        <w:rPr>
          <w:rFonts w:ascii="Times New Roman" w:eastAsia="Times New Roman" w:hAnsi="Times New Roman" w:cs="Times New Roman"/>
          <w:color w:val="0F172A"/>
          <w:sz w:val="28"/>
          <w:szCs w:val="28"/>
          <w:lang w:eastAsia="ru-RU"/>
        </w:rPr>
        <w:t>.</w:t>
      </w:r>
    </w:p>
    <w:p w:rsidR="00B44C3E" w:rsidRPr="001217C3" w:rsidRDefault="00B44C3E" w:rsidP="00724B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bdr w:val="single" w:sz="2" w:space="0" w:color="E5E7EB" w:frame="1"/>
          <w:lang w:eastAsia="ru-RU"/>
        </w:rPr>
      </w:pPr>
      <w:r w:rsidRPr="00B44C3E">
        <w:rPr>
          <w:rFonts w:ascii="Times New Roman" w:eastAsia="Times New Roman" w:hAnsi="Times New Roman" w:cs="Times New Roman"/>
          <w:color w:val="0F172A"/>
          <w:sz w:val="28"/>
          <w:szCs w:val="28"/>
          <w:lang w:eastAsia="ru-RU"/>
        </w:rPr>
        <w:fldChar w:fldCharType="begin"/>
      </w:r>
      <w:r w:rsidRPr="00B44C3E">
        <w:rPr>
          <w:rFonts w:ascii="Times New Roman" w:eastAsia="Times New Roman" w:hAnsi="Times New Roman" w:cs="Times New Roman"/>
          <w:color w:val="0F172A"/>
          <w:sz w:val="28"/>
          <w:szCs w:val="28"/>
          <w:lang w:eastAsia="ru-RU"/>
        </w:rPr>
        <w:instrText xml:space="preserve"> HYPERLINK "https://wmo.int/ru/node/22542" </w:instrText>
      </w:r>
      <w:r w:rsidRPr="00B44C3E">
        <w:rPr>
          <w:rFonts w:ascii="Times New Roman" w:eastAsia="Times New Roman" w:hAnsi="Times New Roman" w:cs="Times New Roman"/>
          <w:color w:val="0F172A"/>
          <w:sz w:val="28"/>
          <w:szCs w:val="28"/>
          <w:lang w:eastAsia="ru-RU"/>
        </w:rPr>
        <w:fldChar w:fldCharType="separate"/>
      </w:r>
    </w:p>
    <w:p w:rsidR="00B44C3E" w:rsidRPr="00B44C3E" w:rsidRDefault="00B44C3E" w:rsidP="00724B79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4C3E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bdr w:val="single" w:sz="2" w:space="0" w:color="E5E7EB" w:frame="1"/>
          <w:lang w:eastAsia="ru-RU"/>
        </w:rPr>
        <w:t>Сельское хозяйство и продовольственная безопасность</w:t>
      </w:r>
    </w:p>
    <w:p w:rsidR="00C86C48" w:rsidRDefault="00B44C3E" w:rsidP="00BA26B0">
      <w:pPr>
        <w:pStyle w:val="1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0" w:beforeAutospacing="0" w:after="0" w:afterAutospacing="0"/>
        <w:jc w:val="both"/>
        <w:rPr>
          <w:color w:val="0F172A"/>
          <w:sz w:val="28"/>
          <w:szCs w:val="28"/>
        </w:rPr>
      </w:pPr>
      <w:r w:rsidRPr="00B44C3E">
        <w:rPr>
          <w:color w:val="0F172A"/>
          <w:sz w:val="28"/>
          <w:szCs w:val="28"/>
        </w:rPr>
        <w:fldChar w:fldCharType="end"/>
      </w:r>
    </w:p>
    <w:p w:rsidR="00B44C3E" w:rsidRPr="00B44C3E" w:rsidRDefault="00B44C3E" w:rsidP="00BA26B0">
      <w:pPr>
        <w:pStyle w:val="1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0" w:beforeAutospacing="0" w:after="0" w:afterAutospacing="0"/>
        <w:jc w:val="both"/>
        <w:rPr>
          <w:b w:val="0"/>
          <w:bCs w:val="0"/>
          <w:color w:val="0F172A"/>
          <w:sz w:val="28"/>
          <w:szCs w:val="28"/>
        </w:rPr>
      </w:pPr>
      <w:r w:rsidRPr="00B44C3E">
        <w:rPr>
          <w:color w:val="0F172A"/>
          <w:sz w:val="28"/>
          <w:szCs w:val="28"/>
        </w:rPr>
        <w:t>Проблема</w:t>
      </w:r>
      <w:r w:rsidR="00BA26B0">
        <w:rPr>
          <w:color w:val="0F172A"/>
          <w:sz w:val="28"/>
          <w:szCs w:val="28"/>
        </w:rPr>
        <w:t xml:space="preserve">:       </w:t>
      </w:r>
      <w:hyperlink r:id="rId19" w:tgtFrame="_blank" w:history="1">
        <w:r w:rsidRPr="00BA26B0">
          <w:rPr>
            <w:b w:val="0"/>
            <w:color w:val="0000FF"/>
            <w:sz w:val="28"/>
            <w:szCs w:val="28"/>
            <w:u w:val="single"/>
          </w:rPr>
          <w:t>Цель 2 в области устойчивого развития</w:t>
        </w:r>
      </w:hyperlink>
      <w:r w:rsidRPr="00B44C3E">
        <w:rPr>
          <w:b w:val="0"/>
          <w:color w:val="0F172A"/>
          <w:sz w:val="28"/>
          <w:szCs w:val="28"/>
        </w:rPr>
        <w:t xml:space="preserve"> заключается в том, чтобы к 2030 году избавить мир от голода. Глобальная проблема голода и </w:t>
      </w:r>
      <w:r w:rsidRPr="00B44C3E">
        <w:rPr>
          <w:b w:val="0"/>
          <w:color w:val="0F172A"/>
          <w:sz w:val="28"/>
          <w:szCs w:val="28"/>
        </w:rPr>
        <w:lastRenderedPageBreak/>
        <w:t>отсутствия продовольственной безопасности демонстрирует вызывающее тревогу обострение с 2015 года, и эта тенденция усугубляется под воздействием сочетания факторов, включая пандемию, конфликты, изменение климата и углубление неравенства.</w:t>
      </w:r>
    </w:p>
    <w:p w:rsidR="00B44C3E" w:rsidRPr="00B44C3E" w:rsidRDefault="00B44C3E" w:rsidP="00724B79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172A"/>
          <w:sz w:val="28"/>
          <w:szCs w:val="28"/>
          <w:lang w:eastAsia="ru-RU"/>
        </w:rPr>
      </w:pPr>
      <w:r w:rsidRPr="00B44C3E">
        <w:rPr>
          <w:rFonts w:ascii="Times New Roman" w:eastAsia="Times New Roman" w:hAnsi="Times New Roman" w:cs="Times New Roman"/>
          <w:color w:val="0F172A"/>
          <w:sz w:val="28"/>
          <w:szCs w:val="28"/>
          <w:lang w:eastAsia="ru-RU"/>
        </w:rPr>
        <w:t>Изменение климата нарушает наступление и продолжительность сезонов дождей и приводит к более частым и интенсивным экстремальным погодным явлениям, таким как засухи и сухие периоды. Растущие масштабы нищеты, голода и связанное с ними отсутствие продовольственной безопасности и неразвитая система здравоохранения являются насущными проблемами.</w:t>
      </w:r>
    </w:p>
    <w:p w:rsidR="00B44C3E" w:rsidRPr="00B44C3E" w:rsidRDefault="00B44C3E" w:rsidP="00724B79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172A"/>
          <w:sz w:val="28"/>
          <w:szCs w:val="28"/>
          <w:lang w:eastAsia="ru-RU"/>
        </w:rPr>
      </w:pPr>
      <w:r w:rsidRPr="00B44C3E">
        <w:rPr>
          <w:rFonts w:ascii="Times New Roman" w:eastAsia="Times New Roman" w:hAnsi="Times New Roman" w:cs="Times New Roman"/>
          <w:color w:val="0F172A"/>
          <w:sz w:val="28"/>
          <w:szCs w:val="28"/>
          <w:lang w:eastAsia="ru-RU"/>
        </w:rPr>
        <w:t>Сельское хозяйство, включая растениеводство, животноводство и рыболовство, является, пожалуй, наиболее уязвимым сектором для изменчивости и изменения климата, при этом более 90 % определяемых на национальном уровне вкладов развивающихся стран указывают на необходимость поддержки адаптации в сельском хозяйстве.</w:t>
      </w:r>
    </w:p>
    <w:p w:rsidR="00B44C3E" w:rsidRPr="00B44C3E" w:rsidRDefault="00B44C3E" w:rsidP="00BA26B0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F172A"/>
          <w:sz w:val="28"/>
          <w:szCs w:val="28"/>
          <w:lang w:eastAsia="ru-RU"/>
        </w:rPr>
      </w:pPr>
      <w:r w:rsidRPr="00B44C3E">
        <w:rPr>
          <w:rFonts w:ascii="Times New Roman" w:eastAsia="Times New Roman" w:hAnsi="Times New Roman" w:cs="Times New Roman"/>
          <w:b/>
          <w:bCs/>
          <w:color w:val="0F172A"/>
          <w:sz w:val="28"/>
          <w:szCs w:val="28"/>
          <w:lang w:eastAsia="ru-RU"/>
        </w:rPr>
        <w:br/>
        <w:t>Реагирование</w:t>
      </w:r>
      <w:r w:rsidR="00BA26B0">
        <w:rPr>
          <w:rFonts w:ascii="Times New Roman" w:eastAsia="Times New Roman" w:hAnsi="Times New Roman" w:cs="Times New Roman"/>
          <w:b/>
          <w:bCs/>
          <w:color w:val="0F172A"/>
          <w:sz w:val="28"/>
          <w:szCs w:val="28"/>
          <w:lang w:eastAsia="ru-RU"/>
        </w:rPr>
        <w:t xml:space="preserve">:   </w:t>
      </w:r>
      <w:r w:rsidRPr="00B44C3E">
        <w:rPr>
          <w:rFonts w:ascii="Times New Roman" w:eastAsia="Times New Roman" w:hAnsi="Times New Roman" w:cs="Times New Roman"/>
          <w:color w:val="0F172A"/>
          <w:sz w:val="28"/>
          <w:szCs w:val="28"/>
          <w:lang w:eastAsia="ru-RU"/>
        </w:rPr>
        <w:t>ВМО оказывает помощь своим Членам в предоставлении метеорологического, климатологического и связанного с ним обслуживания сельскохозяйственному сообществу с целью оказания содействия в создании устойчивых и экономически эффективных сельскохозяйственных систем.</w:t>
      </w:r>
    </w:p>
    <w:p w:rsidR="00B44C3E" w:rsidRPr="00B44C3E" w:rsidRDefault="00B44C3E" w:rsidP="00724B79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172A"/>
          <w:sz w:val="28"/>
          <w:szCs w:val="28"/>
          <w:lang w:eastAsia="ru-RU"/>
        </w:rPr>
      </w:pPr>
      <w:r w:rsidRPr="00B44C3E">
        <w:rPr>
          <w:rFonts w:ascii="Times New Roman" w:eastAsia="Times New Roman" w:hAnsi="Times New Roman" w:cs="Times New Roman"/>
          <w:color w:val="0F172A"/>
          <w:sz w:val="28"/>
          <w:szCs w:val="28"/>
          <w:lang w:eastAsia="ru-RU"/>
        </w:rPr>
        <w:t>Необходимы глобальные инвестиции в науки и обслуживание, связанные с погодой, климатом и водными ресурсами, в рамках агропродовольственных производственно-сбытовых цепочек, поскольку они позволяют фермерам принимать решения, например о выращиваемых культурах, календаре посевных работ, графике внесения удобрений и способах защиты урожая и поголовья скота от вредителей и заболеваний.</w:t>
      </w:r>
      <w:r w:rsidRPr="001217C3">
        <w:rPr>
          <w:rFonts w:ascii="Times New Roman" w:eastAsia="Times New Roman" w:hAnsi="Times New Roman" w:cs="Times New Roman"/>
          <w:color w:val="0F172A"/>
          <w:sz w:val="28"/>
          <w:szCs w:val="28"/>
          <w:lang w:eastAsia="ru-RU"/>
        </w:rPr>
        <w:t> </w:t>
      </w:r>
    </w:p>
    <w:p w:rsidR="00B44C3E" w:rsidRPr="00B44C3E" w:rsidRDefault="00B44C3E" w:rsidP="00724B79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172A"/>
          <w:sz w:val="28"/>
          <w:szCs w:val="28"/>
          <w:lang w:eastAsia="ru-RU"/>
        </w:rPr>
      </w:pPr>
      <w:r w:rsidRPr="00B44C3E">
        <w:rPr>
          <w:rFonts w:ascii="Times New Roman" w:eastAsia="Times New Roman" w:hAnsi="Times New Roman" w:cs="Times New Roman"/>
          <w:color w:val="0F172A"/>
          <w:sz w:val="28"/>
          <w:szCs w:val="28"/>
          <w:lang w:eastAsia="ru-RU"/>
        </w:rPr>
        <w:t>Сообщество ВМО выпускает сезонные климатические ориентировочные прогнозы, учитывающие развитие таких явлений, как </w:t>
      </w:r>
      <w:hyperlink r:id="rId20" w:history="1">
        <w:r w:rsidRPr="001217C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Эль-Ниньо/</w:t>
        </w:r>
        <w:proofErr w:type="spellStart"/>
        <w:r w:rsidRPr="001217C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Ла-Нинья</w:t>
        </w:r>
        <w:proofErr w:type="spellEnd"/>
      </w:hyperlink>
      <w:r w:rsidRPr="00B44C3E">
        <w:rPr>
          <w:rFonts w:ascii="Times New Roman" w:eastAsia="Times New Roman" w:hAnsi="Times New Roman" w:cs="Times New Roman"/>
          <w:color w:val="0F172A"/>
          <w:sz w:val="28"/>
          <w:szCs w:val="28"/>
          <w:lang w:eastAsia="ru-RU"/>
        </w:rPr>
        <w:t>, и других климатических факторов.</w:t>
      </w:r>
    </w:p>
    <w:p w:rsidR="00B44C3E" w:rsidRPr="00B44C3E" w:rsidRDefault="00B44C3E" w:rsidP="00724B79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172A"/>
          <w:sz w:val="28"/>
          <w:szCs w:val="28"/>
          <w:lang w:eastAsia="ru-RU"/>
        </w:rPr>
      </w:pPr>
      <w:r w:rsidRPr="00B44C3E">
        <w:rPr>
          <w:rFonts w:ascii="Times New Roman" w:eastAsia="Times New Roman" w:hAnsi="Times New Roman" w:cs="Times New Roman"/>
          <w:color w:val="0F172A"/>
          <w:sz w:val="28"/>
          <w:szCs w:val="28"/>
          <w:lang w:eastAsia="ru-RU"/>
        </w:rPr>
        <w:t>Многие проекты ВМО ориентированы на сельское хозяйство, в том числе </w:t>
      </w:r>
      <w:hyperlink r:id="rId21" w:history="1">
        <w:r w:rsidRPr="001217C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Комплексная программа борьбы с засухой</w:t>
        </w:r>
      </w:hyperlink>
      <w:r w:rsidRPr="00B44C3E">
        <w:rPr>
          <w:rFonts w:ascii="Times New Roman" w:eastAsia="Times New Roman" w:hAnsi="Times New Roman" w:cs="Times New Roman"/>
          <w:color w:val="0F172A"/>
          <w:sz w:val="28"/>
          <w:szCs w:val="28"/>
          <w:lang w:eastAsia="ru-RU"/>
        </w:rPr>
        <w:t>.</w:t>
      </w:r>
    </w:p>
    <w:p w:rsidR="00B44C3E" w:rsidRPr="00B44C3E" w:rsidRDefault="00B44C3E" w:rsidP="00724B79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172A"/>
          <w:sz w:val="28"/>
          <w:szCs w:val="28"/>
          <w:lang w:eastAsia="ru-RU"/>
        </w:rPr>
      </w:pPr>
      <w:r w:rsidRPr="001217C3">
        <w:rPr>
          <w:rFonts w:ascii="Times New Roman" w:eastAsia="Times New Roman" w:hAnsi="Times New Roman" w:cs="Times New Roman"/>
          <w:color w:val="0F172A"/>
          <w:sz w:val="28"/>
          <w:szCs w:val="28"/>
          <w:lang w:eastAsia="ru-RU"/>
        </w:rPr>
        <w:t>Проект </w:t>
      </w:r>
      <w:hyperlink r:id="rId22" w:history="1">
        <w:r w:rsidRPr="001217C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«Повышение адаптационного потенциала андских сообществ с помощью климатического обслуживания» (ЭНАНДЕС)</w:t>
        </w:r>
      </w:hyperlink>
      <w:r w:rsidRPr="001217C3">
        <w:rPr>
          <w:rFonts w:ascii="Times New Roman" w:eastAsia="Times New Roman" w:hAnsi="Times New Roman" w:cs="Times New Roman"/>
          <w:color w:val="0F172A"/>
          <w:sz w:val="28"/>
          <w:szCs w:val="28"/>
          <w:lang w:eastAsia="ru-RU"/>
        </w:rPr>
        <w:t> способствует адаптации к изменению климата в Чили, Колумбии и Перу и направлен на деятельность, чувствительную к климату (сельское хозяйство, производство гидроэлектроэнергии, водоснабжение), а также на уязвимые сообщества и группы населения (фермеры, коренное население, женщины и пожилые люди). Ожидается, что проект принесет социально-экономические выгоды 11,5 миллиону прямых и косвенных бенефициаров. </w:t>
      </w:r>
    </w:p>
    <w:p w:rsidR="00B44C3E" w:rsidRPr="00B44C3E" w:rsidRDefault="00B44C3E" w:rsidP="000377C1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172A"/>
          <w:sz w:val="28"/>
          <w:szCs w:val="28"/>
          <w:lang w:eastAsia="ru-RU"/>
        </w:rPr>
      </w:pPr>
      <w:r w:rsidRPr="00B44C3E">
        <w:rPr>
          <w:rFonts w:ascii="Times New Roman" w:eastAsia="Times New Roman" w:hAnsi="Times New Roman" w:cs="Times New Roman"/>
          <w:color w:val="0F172A"/>
          <w:sz w:val="28"/>
          <w:szCs w:val="28"/>
          <w:lang w:eastAsia="ru-RU"/>
        </w:rPr>
        <w:lastRenderedPageBreak/>
        <w:t>Еще одним примером является </w:t>
      </w:r>
      <w:hyperlink r:id="rId23" w:history="1">
        <w:r w:rsidRPr="001217C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Инициатива по повышению устойчивости сельского хозяйства к изменению климата</w:t>
        </w:r>
      </w:hyperlink>
      <w:r w:rsidRPr="00B44C3E">
        <w:rPr>
          <w:rFonts w:ascii="Times New Roman" w:eastAsia="Times New Roman" w:hAnsi="Times New Roman" w:cs="Times New Roman"/>
          <w:color w:val="0F172A"/>
          <w:sz w:val="28"/>
          <w:szCs w:val="28"/>
          <w:lang w:eastAsia="ru-RU"/>
        </w:rPr>
        <w:t>, которая направлена на укрепление устойчивости уязвимых мелких фермерских хозяйств, фермеров-скотоводов и скотоводов в регионе Африканского Рога.</w:t>
      </w:r>
    </w:p>
    <w:p w:rsidR="00B44C3E" w:rsidRPr="001217C3" w:rsidRDefault="00B44C3E" w:rsidP="00724B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bdr w:val="single" w:sz="2" w:space="0" w:color="E5E7EB" w:frame="1"/>
          <w:lang w:eastAsia="ru-RU"/>
        </w:rPr>
      </w:pPr>
      <w:r w:rsidRPr="00B44C3E">
        <w:rPr>
          <w:rFonts w:ascii="Times New Roman" w:eastAsia="Times New Roman" w:hAnsi="Times New Roman" w:cs="Times New Roman"/>
          <w:color w:val="0F172A"/>
          <w:sz w:val="28"/>
          <w:szCs w:val="28"/>
          <w:lang w:eastAsia="ru-RU"/>
        </w:rPr>
        <w:fldChar w:fldCharType="begin"/>
      </w:r>
      <w:r w:rsidRPr="00B44C3E">
        <w:rPr>
          <w:rFonts w:ascii="Times New Roman" w:eastAsia="Times New Roman" w:hAnsi="Times New Roman" w:cs="Times New Roman"/>
          <w:color w:val="0F172A"/>
          <w:sz w:val="28"/>
          <w:szCs w:val="28"/>
          <w:lang w:eastAsia="ru-RU"/>
        </w:rPr>
        <w:instrText xml:space="preserve"> HYPERLINK "https://wmo.int/ru/node/22543" </w:instrText>
      </w:r>
      <w:r w:rsidRPr="00B44C3E">
        <w:rPr>
          <w:rFonts w:ascii="Times New Roman" w:eastAsia="Times New Roman" w:hAnsi="Times New Roman" w:cs="Times New Roman"/>
          <w:color w:val="0F172A"/>
          <w:sz w:val="28"/>
          <w:szCs w:val="28"/>
          <w:lang w:eastAsia="ru-RU"/>
        </w:rPr>
        <w:fldChar w:fldCharType="separate"/>
      </w:r>
    </w:p>
    <w:p w:rsidR="00B44C3E" w:rsidRPr="00B44C3E" w:rsidRDefault="00B44C3E" w:rsidP="00724B79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4C3E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bdr w:val="single" w:sz="2" w:space="0" w:color="E5E7EB" w:frame="1"/>
          <w:lang w:eastAsia="ru-RU"/>
        </w:rPr>
        <w:t>Здоровье и благополучие</w:t>
      </w:r>
    </w:p>
    <w:p w:rsidR="00C86C48" w:rsidRDefault="00B44C3E" w:rsidP="00C86C48">
      <w:pPr>
        <w:pStyle w:val="1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0" w:beforeAutospacing="0" w:after="0" w:afterAutospacing="0"/>
        <w:jc w:val="both"/>
        <w:rPr>
          <w:color w:val="0F172A"/>
          <w:sz w:val="28"/>
          <w:szCs w:val="28"/>
        </w:rPr>
      </w:pPr>
      <w:r w:rsidRPr="00B44C3E">
        <w:rPr>
          <w:color w:val="0F172A"/>
          <w:sz w:val="28"/>
          <w:szCs w:val="28"/>
        </w:rPr>
        <w:fldChar w:fldCharType="end"/>
      </w:r>
    </w:p>
    <w:p w:rsidR="00B44C3E" w:rsidRPr="00B44C3E" w:rsidRDefault="00B44C3E" w:rsidP="00C86C48">
      <w:pPr>
        <w:pStyle w:val="1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0" w:beforeAutospacing="0" w:after="0" w:afterAutospacing="0"/>
        <w:jc w:val="both"/>
        <w:rPr>
          <w:b w:val="0"/>
          <w:bCs w:val="0"/>
          <w:color w:val="0F172A"/>
          <w:sz w:val="28"/>
          <w:szCs w:val="28"/>
        </w:rPr>
      </w:pPr>
      <w:r w:rsidRPr="00B44C3E">
        <w:rPr>
          <w:color w:val="0F172A"/>
          <w:sz w:val="28"/>
          <w:szCs w:val="28"/>
        </w:rPr>
        <w:t>Проблема</w:t>
      </w:r>
      <w:r w:rsidR="00C86C48">
        <w:rPr>
          <w:color w:val="0F172A"/>
          <w:sz w:val="28"/>
          <w:szCs w:val="28"/>
        </w:rPr>
        <w:t xml:space="preserve">:   </w:t>
      </w:r>
      <w:hyperlink r:id="rId24" w:tgtFrame="_blank" w:history="1">
        <w:r w:rsidRPr="00C86C48">
          <w:rPr>
            <w:b w:val="0"/>
            <w:color w:val="0000FF"/>
            <w:sz w:val="28"/>
            <w:szCs w:val="28"/>
            <w:u w:val="single"/>
          </w:rPr>
          <w:t>Цель 3 в области устойчивого развития</w:t>
        </w:r>
      </w:hyperlink>
      <w:r w:rsidRPr="00B44C3E">
        <w:rPr>
          <w:b w:val="0"/>
          <w:color w:val="0F172A"/>
          <w:sz w:val="28"/>
          <w:szCs w:val="28"/>
        </w:rPr>
        <w:t> направлена на обеспечение здорового образа жизни и содействие благополучию для всех в любом возрасте.</w:t>
      </w:r>
    </w:p>
    <w:p w:rsidR="00B44C3E" w:rsidRPr="00B44C3E" w:rsidRDefault="00B44C3E" w:rsidP="00724B79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172A"/>
          <w:sz w:val="28"/>
          <w:szCs w:val="28"/>
          <w:lang w:eastAsia="ru-RU"/>
        </w:rPr>
      </w:pPr>
      <w:r w:rsidRPr="00B44C3E">
        <w:rPr>
          <w:rFonts w:ascii="Times New Roman" w:eastAsia="Times New Roman" w:hAnsi="Times New Roman" w:cs="Times New Roman"/>
          <w:color w:val="0F172A"/>
          <w:sz w:val="28"/>
          <w:szCs w:val="28"/>
          <w:lang w:eastAsia="ru-RU"/>
        </w:rPr>
        <w:t>Последствия изменения климата ставят под угрозу здоровье и благополучие людей. По сравнению со всеми экстремальными опасными метеорологическими явлениями экстремальная жара вызывает наибольшую смертность, причем наибольшему риску подвергаются уязвимые слои населения. По оценкам, в период с 2000 по 2019 год в мире было зафиксировано 490 000 случаев смерти от жары. Однако, согласно </w:t>
      </w:r>
      <w:hyperlink r:id="rId25" w:history="1">
        <w:r w:rsidRPr="001217C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Докладу ВМО о состоянии климатического обслуживания в области здравоохранения в 2023 году</w:t>
        </w:r>
      </w:hyperlink>
      <w:r w:rsidRPr="00B44C3E">
        <w:rPr>
          <w:rFonts w:ascii="Times New Roman" w:eastAsia="Times New Roman" w:hAnsi="Times New Roman" w:cs="Times New Roman"/>
          <w:color w:val="0F172A"/>
          <w:sz w:val="28"/>
          <w:szCs w:val="28"/>
          <w:lang w:eastAsia="ru-RU"/>
        </w:rPr>
        <w:t>, предупреждения о жаре предоставляются только в половине стран мира.</w:t>
      </w:r>
    </w:p>
    <w:p w:rsidR="00B44C3E" w:rsidRPr="00B44C3E" w:rsidRDefault="00B44C3E" w:rsidP="00724B79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172A"/>
          <w:sz w:val="28"/>
          <w:szCs w:val="28"/>
          <w:lang w:eastAsia="ru-RU"/>
        </w:rPr>
      </w:pPr>
      <w:r w:rsidRPr="00B44C3E">
        <w:rPr>
          <w:rFonts w:ascii="Times New Roman" w:eastAsia="Times New Roman" w:hAnsi="Times New Roman" w:cs="Times New Roman"/>
          <w:color w:val="0F172A"/>
          <w:sz w:val="28"/>
          <w:szCs w:val="28"/>
          <w:lang w:eastAsia="ru-RU"/>
        </w:rPr>
        <w:t>Низкое качество воздуха, отсутствие продовольственной и водной безопасности усугубляют проблему. Так, загрязнение воздуха является серьезной угрозой здоровью в городах и ежегодно приводит к почти семи миллионам преждевременных смертей.</w:t>
      </w:r>
      <w:r w:rsidRPr="00B44C3E">
        <w:rPr>
          <w:rFonts w:ascii="Times New Roman" w:eastAsia="Times New Roman" w:hAnsi="Times New Roman" w:cs="Times New Roman"/>
          <w:color w:val="0F172A"/>
          <w:sz w:val="28"/>
          <w:szCs w:val="28"/>
          <w:lang w:eastAsia="ru-RU"/>
        </w:rPr>
        <w:br/>
      </w:r>
      <w:r w:rsidRPr="00B44C3E">
        <w:rPr>
          <w:rFonts w:ascii="Times New Roman" w:eastAsia="Times New Roman" w:hAnsi="Times New Roman" w:cs="Times New Roman"/>
          <w:color w:val="0F172A"/>
          <w:sz w:val="28"/>
          <w:szCs w:val="28"/>
          <w:lang w:eastAsia="ru-RU"/>
        </w:rPr>
        <w:br/>
        <w:t>Изменение климатических условий также способствует распространению многих климатически чувствительных инфекционных заболеваний, передающихся через переносчиков, продукты питания и воду. Например, денге является самым быстро распространяющимся трансмиссивным заболеванием в мире, в то время как продолжительность сезона передачи малярии в некоторых регионах мира увеличилась.</w:t>
      </w:r>
    </w:p>
    <w:p w:rsidR="00B44C3E" w:rsidRPr="00B44C3E" w:rsidRDefault="00B44C3E" w:rsidP="00C86C48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F172A"/>
          <w:sz w:val="28"/>
          <w:szCs w:val="28"/>
          <w:lang w:eastAsia="ru-RU"/>
        </w:rPr>
      </w:pPr>
      <w:r w:rsidRPr="00B44C3E">
        <w:rPr>
          <w:rFonts w:ascii="Times New Roman" w:eastAsia="Times New Roman" w:hAnsi="Times New Roman" w:cs="Times New Roman"/>
          <w:b/>
          <w:bCs/>
          <w:color w:val="0F172A"/>
          <w:sz w:val="28"/>
          <w:szCs w:val="28"/>
          <w:lang w:eastAsia="ru-RU"/>
        </w:rPr>
        <w:t>Реагирование</w:t>
      </w:r>
      <w:r w:rsidR="00C86C48">
        <w:rPr>
          <w:rFonts w:ascii="Times New Roman" w:eastAsia="Times New Roman" w:hAnsi="Times New Roman" w:cs="Times New Roman"/>
          <w:b/>
          <w:bCs/>
          <w:color w:val="0F172A"/>
          <w:sz w:val="28"/>
          <w:szCs w:val="28"/>
          <w:lang w:eastAsia="ru-RU"/>
        </w:rPr>
        <w:t xml:space="preserve">:    </w:t>
      </w:r>
      <w:r w:rsidRPr="00B44C3E">
        <w:rPr>
          <w:rFonts w:ascii="Times New Roman" w:eastAsia="Times New Roman" w:hAnsi="Times New Roman" w:cs="Times New Roman"/>
          <w:color w:val="0F172A"/>
          <w:sz w:val="28"/>
          <w:szCs w:val="28"/>
          <w:lang w:eastAsia="ru-RU"/>
        </w:rPr>
        <w:t>К счастью, сообщества специалистов в области климата и здравоохранения, научных исследований и социальных наук работают вместе, чтобы решить эти проблемы и использовать потенциал для улучшения здоровья и благосостояния людей во всем мире.</w:t>
      </w:r>
    </w:p>
    <w:p w:rsidR="00B44C3E" w:rsidRPr="00B44C3E" w:rsidRDefault="00B44C3E" w:rsidP="00724B79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172A"/>
          <w:sz w:val="28"/>
          <w:szCs w:val="28"/>
          <w:lang w:eastAsia="ru-RU"/>
        </w:rPr>
      </w:pPr>
      <w:r w:rsidRPr="00B44C3E">
        <w:rPr>
          <w:rFonts w:ascii="Times New Roman" w:eastAsia="Times New Roman" w:hAnsi="Times New Roman" w:cs="Times New Roman"/>
          <w:color w:val="0F172A"/>
          <w:sz w:val="28"/>
          <w:szCs w:val="28"/>
          <w:lang w:eastAsia="ru-RU"/>
        </w:rPr>
        <w:t xml:space="preserve">Всемирная организация здравоохранения (ВОЗ) и ВМО содействуют совместному производству и использованию комплексных климатических и медико-санитарных наук и видов обслуживания для более эффективной защиты здоровья человека от изменения климата, экстремальных погодных явлений и </w:t>
      </w:r>
      <w:proofErr w:type="gramStart"/>
      <w:r w:rsidRPr="00B44C3E">
        <w:rPr>
          <w:rFonts w:ascii="Times New Roman" w:eastAsia="Times New Roman" w:hAnsi="Times New Roman" w:cs="Times New Roman"/>
          <w:color w:val="0F172A"/>
          <w:sz w:val="28"/>
          <w:szCs w:val="28"/>
          <w:lang w:eastAsia="ru-RU"/>
        </w:rPr>
        <w:t>других</w:t>
      </w:r>
      <w:proofErr w:type="gramEnd"/>
      <w:r w:rsidRPr="00B44C3E">
        <w:rPr>
          <w:rFonts w:ascii="Times New Roman" w:eastAsia="Times New Roman" w:hAnsi="Times New Roman" w:cs="Times New Roman"/>
          <w:color w:val="0F172A"/>
          <w:sz w:val="28"/>
          <w:szCs w:val="28"/>
          <w:lang w:eastAsia="ru-RU"/>
        </w:rPr>
        <w:t xml:space="preserve"> связанных с окружающей средой опасных явлений.</w:t>
      </w:r>
      <w:r w:rsidRPr="00B44C3E">
        <w:rPr>
          <w:rFonts w:ascii="Times New Roman" w:eastAsia="Times New Roman" w:hAnsi="Times New Roman" w:cs="Times New Roman"/>
          <w:color w:val="0F172A"/>
          <w:sz w:val="28"/>
          <w:szCs w:val="28"/>
          <w:bdr w:val="single" w:sz="2" w:space="0" w:color="E5E7EB" w:frame="1"/>
          <w:lang w:eastAsia="ru-RU"/>
        </w:rPr>
        <w:t> </w:t>
      </w:r>
    </w:p>
    <w:p w:rsidR="00B44C3E" w:rsidRPr="00B44C3E" w:rsidRDefault="00B44C3E" w:rsidP="00724B79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172A"/>
          <w:sz w:val="28"/>
          <w:szCs w:val="28"/>
          <w:lang w:eastAsia="ru-RU"/>
        </w:rPr>
      </w:pPr>
      <w:r w:rsidRPr="00B44C3E">
        <w:rPr>
          <w:rFonts w:ascii="Times New Roman" w:eastAsia="Times New Roman" w:hAnsi="Times New Roman" w:cs="Times New Roman"/>
          <w:color w:val="0F172A"/>
          <w:sz w:val="28"/>
          <w:szCs w:val="28"/>
          <w:bdr w:val="single" w:sz="2" w:space="0" w:color="E5E7EB" w:frame="1"/>
          <w:lang w:eastAsia="ru-RU"/>
        </w:rPr>
        <w:lastRenderedPageBreak/>
        <w:t>В рамках </w:t>
      </w:r>
      <w:hyperlink r:id="rId26" w:tgtFrame="_blank" w:history="1">
        <w:r w:rsidRPr="001217C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Совместного бюро по вопросам климата и здоровья</w:t>
        </w:r>
      </w:hyperlink>
      <w:r w:rsidRPr="00B44C3E">
        <w:rPr>
          <w:rFonts w:ascii="Times New Roman" w:eastAsia="Times New Roman" w:hAnsi="Times New Roman" w:cs="Times New Roman"/>
          <w:color w:val="0F172A"/>
          <w:sz w:val="28"/>
          <w:szCs w:val="28"/>
          <w:bdr w:val="single" w:sz="2" w:space="0" w:color="E5E7EB" w:frame="1"/>
          <w:lang w:eastAsia="ru-RU"/>
        </w:rPr>
        <w:t> ВОЗ и ВМО разработали портал </w:t>
      </w:r>
      <w:proofErr w:type="spellStart"/>
      <w:r w:rsidRPr="00B44C3E">
        <w:rPr>
          <w:rFonts w:ascii="Times New Roman" w:eastAsia="Times New Roman" w:hAnsi="Times New Roman" w:cs="Times New Roman"/>
          <w:color w:val="0F172A"/>
          <w:sz w:val="28"/>
          <w:szCs w:val="28"/>
          <w:lang w:eastAsia="ru-RU"/>
        </w:rPr>
        <w:fldChar w:fldCharType="begin"/>
      </w:r>
      <w:r w:rsidRPr="00B44C3E">
        <w:rPr>
          <w:rFonts w:ascii="Times New Roman" w:eastAsia="Times New Roman" w:hAnsi="Times New Roman" w:cs="Times New Roman"/>
          <w:color w:val="0F172A"/>
          <w:sz w:val="28"/>
          <w:szCs w:val="28"/>
          <w:lang w:eastAsia="ru-RU"/>
        </w:rPr>
        <w:instrText xml:space="preserve"> HYPERLINK "https://climahealth.info/" \t "_blank" </w:instrText>
      </w:r>
      <w:r w:rsidRPr="00B44C3E">
        <w:rPr>
          <w:rFonts w:ascii="Times New Roman" w:eastAsia="Times New Roman" w:hAnsi="Times New Roman" w:cs="Times New Roman"/>
          <w:color w:val="0F172A"/>
          <w:sz w:val="28"/>
          <w:szCs w:val="28"/>
          <w:lang w:eastAsia="ru-RU"/>
        </w:rPr>
        <w:fldChar w:fldCharType="separate"/>
      </w:r>
      <w:r w:rsidRPr="001217C3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climahealth.info</w:t>
      </w:r>
      <w:proofErr w:type="spellEnd"/>
      <w:r w:rsidRPr="00B44C3E">
        <w:rPr>
          <w:rFonts w:ascii="Times New Roman" w:eastAsia="Times New Roman" w:hAnsi="Times New Roman" w:cs="Times New Roman"/>
          <w:color w:val="0F172A"/>
          <w:sz w:val="28"/>
          <w:szCs w:val="28"/>
          <w:lang w:eastAsia="ru-RU"/>
        </w:rPr>
        <w:fldChar w:fldCharType="end"/>
      </w:r>
      <w:r w:rsidRPr="00B44C3E">
        <w:rPr>
          <w:rFonts w:ascii="Times New Roman" w:eastAsia="Times New Roman" w:hAnsi="Times New Roman" w:cs="Times New Roman"/>
          <w:color w:val="0F172A"/>
          <w:sz w:val="28"/>
          <w:szCs w:val="28"/>
          <w:bdr w:val="single" w:sz="2" w:space="0" w:color="E5E7EB" w:frame="1"/>
          <w:lang w:eastAsia="ru-RU"/>
        </w:rPr>
        <w:t>, который является универсальным источником глобальных знаний о климате и здравоохранении.</w:t>
      </w:r>
    </w:p>
    <w:p w:rsidR="00B44C3E" w:rsidRPr="00B44C3E" w:rsidRDefault="00B44C3E" w:rsidP="00724B79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172A"/>
          <w:sz w:val="28"/>
          <w:szCs w:val="28"/>
          <w:lang w:eastAsia="ru-RU"/>
        </w:rPr>
      </w:pPr>
      <w:hyperlink r:id="rId27" w:tgtFrame="_blank" w:history="1">
        <w:r w:rsidRPr="001217C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Глобальная сеть информации о последствиях жары для здоровья</w:t>
        </w:r>
      </w:hyperlink>
      <w:r w:rsidRPr="00B44C3E">
        <w:rPr>
          <w:rFonts w:ascii="Times New Roman" w:eastAsia="Times New Roman" w:hAnsi="Times New Roman" w:cs="Times New Roman"/>
          <w:color w:val="0F172A"/>
          <w:sz w:val="28"/>
          <w:szCs w:val="28"/>
          <w:bdr w:val="single" w:sz="2" w:space="0" w:color="E5E7EB" w:frame="1"/>
          <w:lang w:eastAsia="ru-RU"/>
        </w:rPr>
        <w:t>, совместно спонсируемая ВМО, представляет собой форум ученых, специалистов-практиков и лиц, ответственных за выработку политики, нацеленный на повышение потенциала защиты населения от предотвратимых рисков для здоровья, связанных с экстремальной жарой.</w:t>
      </w:r>
    </w:p>
    <w:p w:rsidR="00B44C3E" w:rsidRPr="00B44C3E" w:rsidRDefault="00B44C3E" w:rsidP="00724B79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172A"/>
          <w:sz w:val="28"/>
          <w:szCs w:val="28"/>
          <w:lang w:eastAsia="ru-RU"/>
        </w:rPr>
      </w:pPr>
      <w:r w:rsidRPr="00B44C3E">
        <w:rPr>
          <w:rFonts w:ascii="Times New Roman" w:eastAsia="Times New Roman" w:hAnsi="Times New Roman" w:cs="Times New Roman"/>
          <w:color w:val="0F172A"/>
          <w:sz w:val="28"/>
          <w:szCs w:val="28"/>
          <w:lang w:eastAsia="ru-RU"/>
        </w:rPr>
        <w:t xml:space="preserve">Заблаговременные предупреждения о последствиях жары для здоровья в соответствии с планами действий реализуются все </w:t>
      </w:r>
      <w:proofErr w:type="spellStart"/>
      <w:proofErr w:type="gramStart"/>
      <w:r w:rsidRPr="00B44C3E">
        <w:rPr>
          <w:rFonts w:ascii="Times New Roman" w:eastAsia="Times New Roman" w:hAnsi="Times New Roman" w:cs="Times New Roman"/>
          <w:color w:val="0F172A"/>
          <w:sz w:val="28"/>
          <w:szCs w:val="28"/>
          <w:lang w:eastAsia="ru-RU"/>
        </w:rPr>
        <w:t>бо́льшим</w:t>
      </w:r>
      <w:proofErr w:type="spellEnd"/>
      <w:proofErr w:type="gramEnd"/>
      <w:r w:rsidRPr="00B44C3E">
        <w:rPr>
          <w:rFonts w:ascii="Times New Roman" w:eastAsia="Times New Roman" w:hAnsi="Times New Roman" w:cs="Times New Roman"/>
          <w:color w:val="0F172A"/>
          <w:sz w:val="28"/>
          <w:szCs w:val="28"/>
          <w:lang w:eastAsia="ru-RU"/>
        </w:rPr>
        <w:t xml:space="preserve"> числом стран, включая развивающиеся страны, такие как Индия и Пакистан, население которых подвержено высокому риску.</w:t>
      </w:r>
    </w:p>
    <w:p w:rsidR="00B44C3E" w:rsidRPr="00B44C3E" w:rsidRDefault="00B44C3E" w:rsidP="00724B79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172A"/>
          <w:sz w:val="28"/>
          <w:szCs w:val="28"/>
          <w:lang w:eastAsia="ru-RU"/>
        </w:rPr>
      </w:pPr>
      <w:r w:rsidRPr="00B44C3E">
        <w:rPr>
          <w:rFonts w:ascii="Times New Roman" w:eastAsia="Times New Roman" w:hAnsi="Times New Roman" w:cs="Times New Roman"/>
          <w:color w:val="0F172A"/>
          <w:sz w:val="28"/>
          <w:szCs w:val="28"/>
          <w:lang w:eastAsia="ru-RU"/>
        </w:rPr>
        <w:t xml:space="preserve">Наращивание инвестиций в устойчивые к изменению климата и </w:t>
      </w:r>
      <w:proofErr w:type="spellStart"/>
      <w:r w:rsidRPr="00B44C3E">
        <w:rPr>
          <w:rFonts w:ascii="Times New Roman" w:eastAsia="Times New Roman" w:hAnsi="Times New Roman" w:cs="Times New Roman"/>
          <w:color w:val="0F172A"/>
          <w:sz w:val="28"/>
          <w:szCs w:val="28"/>
          <w:lang w:eastAsia="ru-RU"/>
        </w:rPr>
        <w:t>низкоуглеродные</w:t>
      </w:r>
      <w:proofErr w:type="spellEnd"/>
      <w:r w:rsidRPr="00B44C3E">
        <w:rPr>
          <w:rFonts w:ascii="Times New Roman" w:eastAsia="Times New Roman" w:hAnsi="Times New Roman" w:cs="Times New Roman"/>
          <w:color w:val="0F172A"/>
          <w:sz w:val="28"/>
          <w:szCs w:val="28"/>
          <w:lang w:eastAsia="ru-RU"/>
        </w:rPr>
        <w:t xml:space="preserve"> системы здравоохранения и прогресс в обеспечении всеобщего охвата услугами здравоохранения имеют решающее значение для достижения ЦУР 3.</w:t>
      </w:r>
    </w:p>
    <w:p w:rsidR="00B44C3E" w:rsidRPr="00B44C3E" w:rsidRDefault="00B44C3E" w:rsidP="00C86C48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F172A"/>
          <w:sz w:val="28"/>
          <w:szCs w:val="28"/>
          <w:lang w:eastAsia="ru-RU"/>
        </w:rPr>
      </w:pPr>
      <w:r w:rsidRPr="00B44C3E">
        <w:rPr>
          <w:rFonts w:ascii="Times New Roman" w:eastAsia="Times New Roman" w:hAnsi="Times New Roman" w:cs="Times New Roman"/>
          <w:b/>
          <w:bCs/>
          <w:color w:val="0F172A"/>
          <w:sz w:val="28"/>
          <w:szCs w:val="28"/>
          <w:lang w:eastAsia="ru-RU"/>
        </w:rPr>
        <w:t>Тематические исследования</w:t>
      </w:r>
      <w:r w:rsidR="00C86C48">
        <w:rPr>
          <w:rFonts w:ascii="Times New Roman" w:eastAsia="Times New Roman" w:hAnsi="Times New Roman" w:cs="Times New Roman"/>
          <w:b/>
          <w:bCs/>
          <w:color w:val="0F172A"/>
          <w:sz w:val="28"/>
          <w:szCs w:val="28"/>
          <w:lang w:eastAsia="ru-RU"/>
        </w:rPr>
        <w:t xml:space="preserve">:   </w:t>
      </w:r>
      <w:r w:rsidRPr="001217C3">
        <w:rPr>
          <w:rFonts w:ascii="Times New Roman" w:eastAsia="Times New Roman" w:hAnsi="Times New Roman" w:cs="Times New Roman"/>
          <w:color w:val="0F172A"/>
          <w:sz w:val="28"/>
          <w:szCs w:val="28"/>
          <w:lang w:eastAsia="ru-RU"/>
        </w:rPr>
        <w:t>В </w:t>
      </w:r>
      <w:hyperlink r:id="rId28" w:history="1">
        <w:r w:rsidRPr="001217C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Докладе ВМО о состоянии климатического обслуживания в области здравоохранения в 2023 году</w:t>
        </w:r>
      </w:hyperlink>
      <w:r w:rsidRPr="001217C3">
        <w:rPr>
          <w:rFonts w:ascii="Times New Roman" w:eastAsia="Times New Roman" w:hAnsi="Times New Roman" w:cs="Times New Roman"/>
          <w:color w:val="0F172A"/>
          <w:sz w:val="28"/>
          <w:szCs w:val="28"/>
          <w:lang w:eastAsia="ru-RU"/>
        </w:rPr>
        <w:t> приводится ряд тематических исследований:</w:t>
      </w:r>
    </w:p>
    <w:p w:rsidR="00B44C3E" w:rsidRPr="00B44C3E" w:rsidRDefault="00B44C3E" w:rsidP="00724B79">
      <w:pPr>
        <w:numPr>
          <w:ilvl w:val="0"/>
          <w:numId w:val="1"/>
        </w:num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F172A"/>
          <w:sz w:val="28"/>
          <w:szCs w:val="28"/>
          <w:lang w:eastAsia="ru-RU"/>
        </w:rPr>
      </w:pPr>
      <w:r w:rsidRPr="001217C3">
        <w:rPr>
          <w:rFonts w:ascii="Times New Roman" w:eastAsia="Times New Roman" w:hAnsi="Times New Roman" w:cs="Times New Roman"/>
          <w:b/>
          <w:bCs/>
          <w:color w:val="0F172A"/>
          <w:sz w:val="28"/>
          <w:szCs w:val="28"/>
          <w:lang w:eastAsia="ru-RU"/>
        </w:rPr>
        <w:t>Аргентина</w:t>
      </w:r>
      <w:r w:rsidRPr="00B44C3E">
        <w:rPr>
          <w:rFonts w:ascii="Times New Roman" w:eastAsia="Times New Roman" w:hAnsi="Times New Roman" w:cs="Times New Roman"/>
          <w:color w:val="0F172A"/>
          <w:sz w:val="28"/>
          <w:szCs w:val="28"/>
          <w:lang w:eastAsia="ru-RU"/>
        </w:rPr>
        <w:t> внедрила систему заблаговременных предупреждений об экстремальных температурах, чтобы обеспечить населению, организациям здравоохранения и гражданской обороны возможность принимать соответствующие меры профилактики и реагирования при любом уровне тревоги. Оповещения о погоде выпускает Национальная метеорологическая служба Аргентины, а Министерство здравоохранения дает рекомендации по медицинскому обслуживанию. В теплый период с октября 2021 года по март 2022 года было выпущено 987 ежедневных оповещений об экстремальной жаре.</w:t>
      </w:r>
    </w:p>
    <w:p w:rsidR="00B44C3E" w:rsidRPr="00B44C3E" w:rsidRDefault="00B44C3E" w:rsidP="00724B79">
      <w:pPr>
        <w:numPr>
          <w:ilvl w:val="0"/>
          <w:numId w:val="1"/>
        </w:num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F172A"/>
          <w:sz w:val="28"/>
          <w:szCs w:val="28"/>
          <w:lang w:eastAsia="ru-RU"/>
        </w:rPr>
      </w:pPr>
      <w:r w:rsidRPr="00B44C3E">
        <w:rPr>
          <w:rFonts w:ascii="Times New Roman" w:eastAsia="Times New Roman" w:hAnsi="Times New Roman" w:cs="Times New Roman"/>
          <w:color w:val="0F172A"/>
          <w:sz w:val="28"/>
          <w:szCs w:val="28"/>
          <w:lang w:eastAsia="ru-RU"/>
        </w:rPr>
        <w:t>В </w:t>
      </w:r>
      <w:r w:rsidRPr="001217C3">
        <w:rPr>
          <w:rFonts w:ascii="Times New Roman" w:eastAsia="Times New Roman" w:hAnsi="Times New Roman" w:cs="Times New Roman"/>
          <w:b/>
          <w:bCs/>
          <w:color w:val="0F172A"/>
          <w:sz w:val="28"/>
          <w:szCs w:val="28"/>
          <w:lang w:eastAsia="ru-RU"/>
        </w:rPr>
        <w:t>Африке</w:t>
      </w:r>
      <w:r w:rsidRPr="00B44C3E">
        <w:rPr>
          <w:rFonts w:ascii="Times New Roman" w:eastAsia="Times New Roman" w:hAnsi="Times New Roman" w:cs="Times New Roman"/>
          <w:color w:val="0F172A"/>
          <w:sz w:val="28"/>
          <w:szCs w:val="28"/>
          <w:lang w:eastAsia="ru-RU"/>
        </w:rPr>
        <w:t xml:space="preserve"> системы обеспечения продовольственной безопасности и реагирования на шоковые ситуации поддерживают социальную защиту в Мавритании и </w:t>
      </w:r>
      <w:proofErr w:type="spellStart"/>
      <w:r w:rsidRPr="00B44C3E">
        <w:rPr>
          <w:rFonts w:ascii="Times New Roman" w:eastAsia="Times New Roman" w:hAnsi="Times New Roman" w:cs="Times New Roman"/>
          <w:color w:val="0F172A"/>
          <w:sz w:val="28"/>
          <w:szCs w:val="28"/>
          <w:lang w:eastAsia="ru-RU"/>
        </w:rPr>
        <w:t>Сахеле</w:t>
      </w:r>
      <w:proofErr w:type="spellEnd"/>
      <w:r w:rsidRPr="00B44C3E">
        <w:rPr>
          <w:rFonts w:ascii="Times New Roman" w:eastAsia="Times New Roman" w:hAnsi="Times New Roman" w:cs="Times New Roman"/>
          <w:color w:val="0F172A"/>
          <w:sz w:val="28"/>
          <w:szCs w:val="28"/>
          <w:lang w:eastAsia="ru-RU"/>
        </w:rPr>
        <w:t>, что помогает правительству Мавритании осуществлять программы денежных пособий на случай возникновения паводков и лесных пожаров. В Кении гуманитарные организации улучшают снабжение чистой водой и питание благодаря мерам по борьбе с засухой.</w:t>
      </w:r>
    </w:p>
    <w:p w:rsidR="00B44C3E" w:rsidRPr="00B44C3E" w:rsidRDefault="00B44C3E" w:rsidP="00724B79">
      <w:pPr>
        <w:numPr>
          <w:ilvl w:val="0"/>
          <w:numId w:val="1"/>
        </w:num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F172A"/>
          <w:sz w:val="28"/>
          <w:szCs w:val="28"/>
          <w:lang w:eastAsia="ru-RU"/>
        </w:rPr>
      </w:pPr>
      <w:r w:rsidRPr="00B44C3E">
        <w:rPr>
          <w:rFonts w:ascii="Times New Roman" w:eastAsia="Times New Roman" w:hAnsi="Times New Roman" w:cs="Times New Roman"/>
          <w:color w:val="0F172A"/>
          <w:sz w:val="28"/>
          <w:szCs w:val="28"/>
          <w:lang w:eastAsia="ru-RU"/>
        </w:rPr>
        <w:t>В </w:t>
      </w:r>
      <w:r w:rsidRPr="001217C3">
        <w:rPr>
          <w:rFonts w:ascii="Times New Roman" w:eastAsia="Times New Roman" w:hAnsi="Times New Roman" w:cs="Times New Roman"/>
          <w:b/>
          <w:bCs/>
          <w:color w:val="0F172A"/>
          <w:sz w:val="28"/>
          <w:szCs w:val="28"/>
          <w:lang w:eastAsia="ru-RU"/>
        </w:rPr>
        <w:t>Европе</w:t>
      </w:r>
      <w:r w:rsidRPr="00B44C3E">
        <w:rPr>
          <w:rFonts w:ascii="Times New Roman" w:eastAsia="Times New Roman" w:hAnsi="Times New Roman" w:cs="Times New Roman"/>
          <w:color w:val="0F172A"/>
          <w:sz w:val="28"/>
          <w:szCs w:val="28"/>
          <w:lang w:eastAsia="ru-RU"/>
        </w:rPr>
        <w:t xml:space="preserve"> разработано мобильное приложение для мониторинга риска, связанного с образованием </w:t>
      </w:r>
      <w:proofErr w:type="spellStart"/>
      <w:r w:rsidRPr="00B44C3E">
        <w:rPr>
          <w:rFonts w:ascii="Times New Roman" w:eastAsia="Times New Roman" w:hAnsi="Times New Roman" w:cs="Times New Roman"/>
          <w:color w:val="0F172A"/>
          <w:sz w:val="28"/>
          <w:szCs w:val="28"/>
          <w:lang w:eastAsia="ru-RU"/>
        </w:rPr>
        <w:t>аллергенной</w:t>
      </w:r>
      <w:proofErr w:type="spellEnd"/>
      <w:r w:rsidRPr="00B44C3E">
        <w:rPr>
          <w:rFonts w:ascii="Times New Roman" w:eastAsia="Times New Roman" w:hAnsi="Times New Roman" w:cs="Times New Roman"/>
          <w:color w:val="0F172A"/>
          <w:sz w:val="28"/>
          <w:szCs w:val="28"/>
          <w:lang w:eastAsia="ru-RU"/>
        </w:rPr>
        <w:t xml:space="preserve"> пыльцы и ее воздействием. Наблюдения за </w:t>
      </w:r>
      <w:proofErr w:type="spellStart"/>
      <w:r w:rsidRPr="00B44C3E">
        <w:rPr>
          <w:rFonts w:ascii="Times New Roman" w:eastAsia="Times New Roman" w:hAnsi="Times New Roman" w:cs="Times New Roman"/>
          <w:color w:val="0F172A"/>
          <w:sz w:val="28"/>
          <w:szCs w:val="28"/>
          <w:lang w:eastAsia="ru-RU"/>
        </w:rPr>
        <w:t>аэроаллергенами</w:t>
      </w:r>
      <w:proofErr w:type="spellEnd"/>
      <w:r w:rsidRPr="00B44C3E">
        <w:rPr>
          <w:rFonts w:ascii="Times New Roman" w:eastAsia="Times New Roman" w:hAnsi="Times New Roman" w:cs="Times New Roman"/>
          <w:color w:val="0F172A"/>
          <w:sz w:val="28"/>
          <w:szCs w:val="28"/>
          <w:lang w:eastAsia="ru-RU"/>
        </w:rPr>
        <w:t xml:space="preserve"> в режиме реального времени революционизируют информацию, доступную пользователям </w:t>
      </w:r>
      <w:r w:rsidRPr="00B44C3E">
        <w:rPr>
          <w:rFonts w:ascii="Times New Roman" w:eastAsia="Times New Roman" w:hAnsi="Times New Roman" w:cs="Times New Roman"/>
          <w:color w:val="0F172A"/>
          <w:sz w:val="28"/>
          <w:szCs w:val="28"/>
          <w:lang w:eastAsia="ru-RU"/>
        </w:rPr>
        <w:lastRenderedPageBreak/>
        <w:t>приложения, и улучшают здоровье миллионов европейских пациентов, страдающих аллергией.</w:t>
      </w:r>
    </w:p>
    <w:p w:rsidR="00B44C3E" w:rsidRPr="00B44C3E" w:rsidRDefault="00B44C3E" w:rsidP="00724B79">
      <w:pPr>
        <w:numPr>
          <w:ilvl w:val="0"/>
          <w:numId w:val="1"/>
        </w:num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F172A"/>
          <w:sz w:val="28"/>
          <w:szCs w:val="28"/>
          <w:lang w:eastAsia="ru-RU"/>
        </w:rPr>
      </w:pPr>
      <w:r w:rsidRPr="00B44C3E">
        <w:rPr>
          <w:rFonts w:ascii="Times New Roman" w:eastAsia="Times New Roman" w:hAnsi="Times New Roman" w:cs="Times New Roman"/>
          <w:color w:val="0F172A"/>
          <w:sz w:val="28"/>
          <w:szCs w:val="28"/>
          <w:lang w:eastAsia="ru-RU"/>
        </w:rPr>
        <w:t>В </w:t>
      </w:r>
      <w:r w:rsidRPr="001217C3">
        <w:rPr>
          <w:rFonts w:ascii="Times New Roman" w:eastAsia="Times New Roman" w:hAnsi="Times New Roman" w:cs="Times New Roman"/>
          <w:b/>
          <w:bCs/>
          <w:color w:val="0F172A"/>
          <w:sz w:val="28"/>
          <w:szCs w:val="28"/>
          <w:lang w:eastAsia="ru-RU"/>
        </w:rPr>
        <w:t>Тихоокеанском регионе</w:t>
      </w:r>
      <w:r w:rsidRPr="00B44C3E">
        <w:rPr>
          <w:rFonts w:ascii="Times New Roman" w:eastAsia="Times New Roman" w:hAnsi="Times New Roman" w:cs="Times New Roman"/>
          <w:color w:val="0F172A"/>
          <w:sz w:val="28"/>
          <w:szCs w:val="28"/>
          <w:lang w:eastAsia="ru-RU"/>
        </w:rPr>
        <w:t xml:space="preserve"> усовершенствованный комплексный мониторинг рисков и системы заблаговременных предупреждений с учетом климатических факторов помогли жителям Фиджи снизить заболеваемость и смертность от чувствительных к климату заболеваний. Австралия сыграла ведущую роль в разработке приложения </w:t>
      </w:r>
      <w:proofErr w:type="spellStart"/>
      <w:r w:rsidRPr="00B44C3E">
        <w:rPr>
          <w:rFonts w:ascii="Times New Roman" w:eastAsia="Times New Roman" w:hAnsi="Times New Roman" w:cs="Times New Roman"/>
          <w:color w:val="0F172A"/>
          <w:sz w:val="28"/>
          <w:szCs w:val="28"/>
          <w:lang w:eastAsia="ru-RU"/>
        </w:rPr>
        <w:t>SunSmart</w:t>
      </w:r>
      <w:proofErr w:type="spellEnd"/>
      <w:r w:rsidRPr="00B44C3E">
        <w:rPr>
          <w:rFonts w:ascii="Times New Roman" w:eastAsia="Times New Roman" w:hAnsi="Times New Roman" w:cs="Times New Roman"/>
          <w:color w:val="0F172A"/>
          <w:sz w:val="28"/>
          <w:szCs w:val="28"/>
          <w:lang w:eastAsia="ru-RU"/>
        </w:rPr>
        <w:t xml:space="preserve"> для защиты людей от вредного воздействия ультрафиолета.</w:t>
      </w:r>
    </w:p>
    <w:p w:rsidR="00B44C3E" w:rsidRPr="00B44C3E" w:rsidRDefault="00B44C3E" w:rsidP="00724B79">
      <w:pPr>
        <w:numPr>
          <w:ilvl w:val="0"/>
          <w:numId w:val="1"/>
        </w:num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F172A"/>
          <w:sz w:val="28"/>
          <w:szCs w:val="28"/>
          <w:lang w:eastAsia="ru-RU"/>
        </w:rPr>
      </w:pPr>
      <w:r w:rsidRPr="00B44C3E">
        <w:rPr>
          <w:rFonts w:ascii="Times New Roman" w:eastAsia="Times New Roman" w:hAnsi="Times New Roman" w:cs="Times New Roman"/>
          <w:color w:val="0F172A"/>
          <w:sz w:val="28"/>
          <w:szCs w:val="28"/>
          <w:lang w:eastAsia="ru-RU"/>
        </w:rPr>
        <w:t>В </w:t>
      </w:r>
      <w:r w:rsidRPr="001217C3">
        <w:rPr>
          <w:rFonts w:ascii="Times New Roman" w:eastAsia="Times New Roman" w:hAnsi="Times New Roman" w:cs="Times New Roman"/>
          <w:b/>
          <w:bCs/>
          <w:color w:val="0F172A"/>
          <w:sz w:val="28"/>
          <w:szCs w:val="28"/>
          <w:lang w:eastAsia="ru-RU"/>
        </w:rPr>
        <w:t>Юго-Восточной Азии</w:t>
      </w:r>
      <w:r w:rsidRPr="00B44C3E">
        <w:rPr>
          <w:rFonts w:ascii="Times New Roman" w:eastAsia="Times New Roman" w:hAnsi="Times New Roman" w:cs="Times New Roman"/>
          <w:color w:val="0F172A"/>
          <w:sz w:val="28"/>
          <w:szCs w:val="28"/>
          <w:lang w:eastAsia="ru-RU"/>
        </w:rPr>
        <w:t> спутники поддерживают интеграцию климатической и экологической информации в системы наблюдения за состоянием здоровья населения Мьянмы, разработку комплексной системы заблаговременных предупреждений о лихорадке денге во Вьетнаме и меры по повышению устойчивости наиболее уязвимых поселений в Лаосской НДР.</w:t>
      </w:r>
    </w:p>
    <w:p w:rsidR="00B44C3E" w:rsidRPr="00B44C3E" w:rsidRDefault="00B44C3E" w:rsidP="00724B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F172A"/>
          <w:sz w:val="28"/>
          <w:szCs w:val="28"/>
          <w:lang w:eastAsia="ru-RU"/>
        </w:rPr>
      </w:pPr>
    </w:p>
    <w:p w:rsidR="00724B79" w:rsidRPr="00724B79" w:rsidRDefault="00724B79" w:rsidP="00724B79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F172A"/>
          <w:kern w:val="36"/>
          <w:sz w:val="28"/>
          <w:szCs w:val="28"/>
          <w:lang w:eastAsia="ru-RU"/>
        </w:rPr>
      </w:pPr>
      <w:r w:rsidRPr="00724B79">
        <w:rPr>
          <w:rFonts w:ascii="Times New Roman" w:eastAsia="Times New Roman" w:hAnsi="Times New Roman" w:cs="Times New Roman"/>
          <w:b/>
          <w:color w:val="0F172A"/>
          <w:kern w:val="36"/>
          <w:sz w:val="28"/>
          <w:szCs w:val="28"/>
          <w:lang w:eastAsia="ru-RU"/>
        </w:rPr>
        <w:t>Управление водными ресурсами</w:t>
      </w:r>
    </w:p>
    <w:p w:rsidR="00724B79" w:rsidRPr="00724B79" w:rsidRDefault="00724B79" w:rsidP="00C86C48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F172A"/>
          <w:sz w:val="28"/>
          <w:szCs w:val="28"/>
          <w:lang w:eastAsia="ru-RU"/>
        </w:rPr>
      </w:pPr>
      <w:r w:rsidRPr="00724B79">
        <w:rPr>
          <w:rFonts w:ascii="Times New Roman" w:eastAsia="Times New Roman" w:hAnsi="Times New Roman" w:cs="Times New Roman"/>
          <w:b/>
          <w:bCs/>
          <w:color w:val="0F172A"/>
          <w:sz w:val="28"/>
          <w:szCs w:val="28"/>
          <w:lang w:eastAsia="ru-RU"/>
        </w:rPr>
        <w:t>Проблема</w:t>
      </w:r>
      <w:r w:rsidR="00C86C48">
        <w:rPr>
          <w:rFonts w:ascii="Times New Roman" w:eastAsia="Times New Roman" w:hAnsi="Times New Roman" w:cs="Times New Roman"/>
          <w:b/>
          <w:bCs/>
          <w:color w:val="0F172A"/>
          <w:sz w:val="28"/>
          <w:szCs w:val="28"/>
          <w:lang w:eastAsia="ru-RU"/>
        </w:rPr>
        <w:t xml:space="preserve">:  </w:t>
      </w:r>
      <w:hyperlink r:id="rId29" w:tgtFrame="_blank" w:history="1">
        <w:r w:rsidRPr="001217C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Цель 6 в области устойчивого развития</w:t>
        </w:r>
      </w:hyperlink>
      <w:r w:rsidRPr="001217C3">
        <w:rPr>
          <w:rFonts w:ascii="Times New Roman" w:eastAsia="Times New Roman" w:hAnsi="Times New Roman" w:cs="Times New Roman"/>
          <w:color w:val="0F172A"/>
          <w:sz w:val="28"/>
          <w:szCs w:val="28"/>
          <w:lang w:eastAsia="ru-RU"/>
        </w:rPr>
        <w:t> направлена на обеспечение наличия, высокого качества и рационального использования водных ресурсов и санитарии для всех.</w:t>
      </w:r>
    </w:p>
    <w:p w:rsidR="00724B79" w:rsidRPr="00724B79" w:rsidRDefault="00724B79" w:rsidP="00724B79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172A"/>
          <w:sz w:val="28"/>
          <w:szCs w:val="28"/>
          <w:lang w:eastAsia="ru-RU"/>
        </w:rPr>
      </w:pPr>
      <w:r w:rsidRPr="001217C3">
        <w:rPr>
          <w:rFonts w:ascii="Times New Roman" w:eastAsia="Times New Roman" w:hAnsi="Times New Roman" w:cs="Times New Roman"/>
          <w:color w:val="0F172A"/>
          <w:sz w:val="28"/>
          <w:szCs w:val="28"/>
          <w:lang w:eastAsia="ru-RU"/>
        </w:rPr>
        <w:t>И все же об </w:t>
      </w:r>
      <w:hyperlink r:id="rId30" w:history="1">
        <w:r w:rsidRPr="001217C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истинном состоянии мировых запасов пресной воды</w:t>
        </w:r>
      </w:hyperlink>
      <w:r w:rsidRPr="001217C3">
        <w:rPr>
          <w:rFonts w:ascii="Times New Roman" w:eastAsia="Times New Roman" w:hAnsi="Times New Roman" w:cs="Times New Roman"/>
          <w:color w:val="0F172A"/>
          <w:sz w:val="28"/>
          <w:szCs w:val="28"/>
          <w:lang w:eastAsia="ru-RU"/>
        </w:rPr>
        <w:t> известно слишком мало. </w:t>
      </w:r>
    </w:p>
    <w:p w:rsidR="00724B79" w:rsidRPr="00724B79" w:rsidRDefault="00724B79" w:rsidP="00724B79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172A"/>
          <w:sz w:val="28"/>
          <w:szCs w:val="28"/>
          <w:lang w:eastAsia="ru-RU"/>
        </w:rPr>
      </w:pPr>
      <w:r w:rsidRPr="00724B79">
        <w:rPr>
          <w:rFonts w:ascii="Times New Roman" w:eastAsia="Times New Roman" w:hAnsi="Times New Roman" w:cs="Times New Roman"/>
          <w:color w:val="0F172A"/>
          <w:sz w:val="28"/>
          <w:szCs w:val="28"/>
          <w:lang w:eastAsia="ru-RU"/>
        </w:rPr>
        <w:t>Вода необходима для выживания, но ее избыток или недостаток может угрожать жизни, обществу и экономике. Изменение климата нарушает равновесие гидрологического цикла. Засухи и паводки становятся все более частыми и экстремальными и наносят огромный ущерб жизни людей и экономике.</w:t>
      </w:r>
    </w:p>
    <w:p w:rsidR="00724B79" w:rsidRPr="00724B79" w:rsidRDefault="00724B79" w:rsidP="00724B79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172A"/>
          <w:sz w:val="28"/>
          <w:szCs w:val="28"/>
          <w:lang w:eastAsia="ru-RU"/>
        </w:rPr>
      </w:pPr>
      <w:r w:rsidRPr="00724B79">
        <w:rPr>
          <w:rFonts w:ascii="Times New Roman" w:eastAsia="Times New Roman" w:hAnsi="Times New Roman" w:cs="Times New Roman"/>
          <w:color w:val="0F172A"/>
          <w:sz w:val="28"/>
          <w:szCs w:val="28"/>
          <w:lang w:eastAsia="ru-RU"/>
        </w:rPr>
        <w:t>Таяние снега, льда и ледников привело к усилению таких опасных явлений, как паводки, и угрожает долгосрочной безопасности водных ресурсов многих миллионов людей в густонаселенных частях мира.</w:t>
      </w:r>
    </w:p>
    <w:p w:rsidR="00724B79" w:rsidRPr="00724B79" w:rsidRDefault="00724B79" w:rsidP="00724B79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172A"/>
          <w:sz w:val="28"/>
          <w:szCs w:val="28"/>
          <w:lang w:eastAsia="ru-RU"/>
        </w:rPr>
      </w:pPr>
      <w:r w:rsidRPr="00724B79">
        <w:rPr>
          <w:rFonts w:ascii="Times New Roman" w:eastAsia="Times New Roman" w:hAnsi="Times New Roman" w:cs="Times New Roman"/>
          <w:color w:val="0F172A"/>
          <w:sz w:val="28"/>
          <w:szCs w:val="28"/>
          <w:lang w:eastAsia="ru-RU"/>
        </w:rPr>
        <w:t xml:space="preserve">В настоящее время 3,6 миллиарда человек сталкиваются с проблемой недостаточного доступа к воде хотя бы один месяц в году, и ожидается, что к 2050 году эта цифра увеличится </w:t>
      </w:r>
      <w:proofErr w:type="gramStart"/>
      <w:r w:rsidRPr="00724B79">
        <w:rPr>
          <w:rFonts w:ascii="Times New Roman" w:eastAsia="Times New Roman" w:hAnsi="Times New Roman" w:cs="Times New Roman"/>
          <w:color w:val="0F172A"/>
          <w:sz w:val="28"/>
          <w:szCs w:val="28"/>
          <w:lang w:eastAsia="ru-RU"/>
        </w:rPr>
        <w:t>до</w:t>
      </w:r>
      <w:proofErr w:type="gramEnd"/>
      <w:r w:rsidRPr="00724B79">
        <w:rPr>
          <w:rFonts w:ascii="Times New Roman" w:eastAsia="Times New Roman" w:hAnsi="Times New Roman" w:cs="Times New Roman"/>
          <w:color w:val="0F172A"/>
          <w:sz w:val="28"/>
          <w:szCs w:val="28"/>
          <w:lang w:eastAsia="ru-RU"/>
        </w:rPr>
        <w:t xml:space="preserve"> более </w:t>
      </w:r>
      <w:proofErr w:type="gramStart"/>
      <w:r w:rsidRPr="00724B79">
        <w:rPr>
          <w:rFonts w:ascii="Times New Roman" w:eastAsia="Times New Roman" w:hAnsi="Times New Roman" w:cs="Times New Roman"/>
          <w:color w:val="0F172A"/>
          <w:sz w:val="28"/>
          <w:szCs w:val="28"/>
          <w:lang w:eastAsia="ru-RU"/>
        </w:rPr>
        <w:t>чем</w:t>
      </w:r>
      <w:proofErr w:type="gramEnd"/>
      <w:r w:rsidRPr="00724B79">
        <w:rPr>
          <w:rFonts w:ascii="Times New Roman" w:eastAsia="Times New Roman" w:hAnsi="Times New Roman" w:cs="Times New Roman"/>
          <w:color w:val="0F172A"/>
          <w:sz w:val="28"/>
          <w:szCs w:val="28"/>
          <w:lang w:eastAsia="ru-RU"/>
        </w:rPr>
        <w:t xml:space="preserve"> 5 миллиардов человек.</w:t>
      </w:r>
      <w:r w:rsidR="00C86C48">
        <w:rPr>
          <w:rFonts w:ascii="Times New Roman" w:eastAsia="Times New Roman" w:hAnsi="Times New Roman" w:cs="Times New Roman"/>
          <w:color w:val="0F172A"/>
          <w:sz w:val="28"/>
          <w:szCs w:val="28"/>
          <w:lang w:eastAsia="ru-RU"/>
        </w:rPr>
        <w:t xml:space="preserve"> </w:t>
      </w:r>
      <w:r w:rsidRPr="00724B79">
        <w:rPr>
          <w:rFonts w:ascii="Times New Roman" w:eastAsia="Times New Roman" w:hAnsi="Times New Roman" w:cs="Times New Roman"/>
          <w:color w:val="0F172A"/>
          <w:sz w:val="28"/>
          <w:szCs w:val="28"/>
          <w:lang w:eastAsia="ru-RU"/>
        </w:rPr>
        <w:t>Изменение климата еще больше усугубит эти условия и повысит нашу уязвимость перед бедствиями, связанными с водой.</w:t>
      </w:r>
    </w:p>
    <w:p w:rsidR="00724B79" w:rsidRPr="00724B79" w:rsidRDefault="00724B79" w:rsidP="00724B79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172A"/>
          <w:sz w:val="28"/>
          <w:szCs w:val="28"/>
          <w:lang w:eastAsia="ru-RU"/>
        </w:rPr>
      </w:pPr>
      <w:r w:rsidRPr="00724B79">
        <w:rPr>
          <w:rFonts w:ascii="Times New Roman" w:eastAsia="Times New Roman" w:hAnsi="Times New Roman" w:cs="Times New Roman"/>
          <w:color w:val="0F172A"/>
          <w:sz w:val="28"/>
          <w:szCs w:val="28"/>
          <w:lang w:eastAsia="ru-RU"/>
        </w:rPr>
        <w:t xml:space="preserve">Недостаточность водных ресурсов также сдерживает экономическое развитие. Сектор возобновляемых источников энергии часто испытывает особую жажду. Технологии производства </w:t>
      </w:r>
      <w:proofErr w:type="spellStart"/>
      <w:r w:rsidRPr="00724B79">
        <w:rPr>
          <w:rFonts w:ascii="Times New Roman" w:eastAsia="Times New Roman" w:hAnsi="Times New Roman" w:cs="Times New Roman"/>
          <w:color w:val="0F172A"/>
          <w:sz w:val="28"/>
          <w:szCs w:val="28"/>
          <w:lang w:eastAsia="ru-RU"/>
        </w:rPr>
        <w:t>биотоплива</w:t>
      </w:r>
      <w:proofErr w:type="spellEnd"/>
      <w:r w:rsidRPr="00724B79">
        <w:rPr>
          <w:rFonts w:ascii="Times New Roman" w:eastAsia="Times New Roman" w:hAnsi="Times New Roman" w:cs="Times New Roman"/>
          <w:color w:val="0F172A"/>
          <w:sz w:val="28"/>
          <w:szCs w:val="28"/>
          <w:lang w:eastAsia="ru-RU"/>
        </w:rPr>
        <w:t xml:space="preserve">, водорода и </w:t>
      </w:r>
      <w:r w:rsidRPr="00724B79">
        <w:rPr>
          <w:rFonts w:ascii="Times New Roman" w:eastAsia="Times New Roman" w:hAnsi="Times New Roman" w:cs="Times New Roman"/>
          <w:color w:val="0F172A"/>
          <w:sz w:val="28"/>
          <w:szCs w:val="28"/>
          <w:lang w:eastAsia="ru-RU"/>
        </w:rPr>
        <w:lastRenderedPageBreak/>
        <w:t>накопления энергии, необходимые для сглаживания неравномерного поступления энергии от ветра и солнца, требуют большого количества воды.</w:t>
      </w:r>
    </w:p>
    <w:p w:rsidR="00724B79" w:rsidRPr="00724B79" w:rsidRDefault="00724B79" w:rsidP="00C86C48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F172A"/>
          <w:sz w:val="28"/>
          <w:szCs w:val="28"/>
          <w:lang w:eastAsia="ru-RU"/>
        </w:rPr>
      </w:pPr>
      <w:r w:rsidRPr="00724B79">
        <w:rPr>
          <w:rFonts w:ascii="Times New Roman" w:eastAsia="Times New Roman" w:hAnsi="Times New Roman" w:cs="Times New Roman"/>
          <w:b/>
          <w:bCs/>
          <w:color w:val="0F172A"/>
          <w:sz w:val="28"/>
          <w:szCs w:val="28"/>
          <w:lang w:eastAsia="ru-RU"/>
        </w:rPr>
        <w:t>Реагирование</w:t>
      </w:r>
      <w:r w:rsidR="00C86C48">
        <w:rPr>
          <w:rFonts w:ascii="Times New Roman" w:eastAsia="Times New Roman" w:hAnsi="Times New Roman" w:cs="Times New Roman"/>
          <w:b/>
          <w:bCs/>
          <w:color w:val="0F172A"/>
          <w:sz w:val="28"/>
          <w:szCs w:val="28"/>
          <w:lang w:eastAsia="ru-RU"/>
        </w:rPr>
        <w:t xml:space="preserve">:   </w:t>
      </w:r>
      <w:r w:rsidRPr="00724B79">
        <w:rPr>
          <w:rFonts w:ascii="Times New Roman" w:eastAsia="Times New Roman" w:hAnsi="Times New Roman" w:cs="Times New Roman"/>
          <w:color w:val="0F172A"/>
          <w:sz w:val="28"/>
          <w:szCs w:val="28"/>
          <w:lang w:eastAsia="ru-RU"/>
        </w:rPr>
        <w:t>ВМО содействует совершенствованию мониторинга, </w:t>
      </w:r>
      <w:hyperlink r:id="rId31" w:history="1">
        <w:r w:rsidRPr="001217C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обмена данными и управления ими</w:t>
        </w:r>
      </w:hyperlink>
      <w:r w:rsidRPr="00724B79">
        <w:rPr>
          <w:rFonts w:ascii="Times New Roman" w:eastAsia="Times New Roman" w:hAnsi="Times New Roman" w:cs="Times New Roman"/>
          <w:color w:val="0F172A"/>
          <w:sz w:val="28"/>
          <w:szCs w:val="28"/>
          <w:lang w:eastAsia="ru-RU"/>
        </w:rPr>
        <w:t>, трансграничного сотрудничества и </w:t>
      </w:r>
      <w:hyperlink r:id="rId32" w:history="1">
        <w:r w:rsidRPr="001217C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оценке водных ресурсов</w:t>
        </w:r>
      </w:hyperlink>
      <w:r w:rsidRPr="00724B79">
        <w:rPr>
          <w:rFonts w:ascii="Times New Roman" w:eastAsia="Times New Roman" w:hAnsi="Times New Roman" w:cs="Times New Roman"/>
          <w:color w:val="0F172A"/>
          <w:sz w:val="28"/>
          <w:szCs w:val="28"/>
          <w:lang w:eastAsia="ru-RU"/>
        </w:rPr>
        <w:t>, а также сопутствующему наращиванию инвестиций для содействия этому.</w:t>
      </w:r>
    </w:p>
    <w:p w:rsidR="00724B79" w:rsidRPr="00724B79" w:rsidRDefault="00724B79" w:rsidP="00724B79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172A"/>
          <w:sz w:val="28"/>
          <w:szCs w:val="28"/>
          <w:lang w:eastAsia="ru-RU"/>
        </w:rPr>
      </w:pPr>
      <w:r w:rsidRPr="00724B79">
        <w:rPr>
          <w:rFonts w:ascii="Times New Roman" w:eastAsia="Times New Roman" w:hAnsi="Times New Roman" w:cs="Times New Roman"/>
          <w:color w:val="0F172A"/>
          <w:sz w:val="28"/>
          <w:szCs w:val="28"/>
          <w:lang w:eastAsia="ru-RU"/>
        </w:rPr>
        <w:t>ВМО также содействует национальным метеорологическим и гидрологическим службам (НМГС) в учреждении и поддержании систем для получения и распространения точной и своевременной информации о круговороте воды в природе, а также </w:t>
      </w:r>
      <w:hyperlink r:id="rId33" w:history="1">
        <w:r w:rsidRPr="001217C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развитии потенциала</w:t>
        </w:r>
      </w:hyperlink>
      <w:r w:rsidRPr="00724B79">
        <w:rPr>
          <w:rFonts w:ascii="Times New Roman" w:eastAsia="Times New Roman" w:hAnsi="Times New Roman" w:cs="Times New Roman"/>
          <w:color w:val="0F172A"/>
          <w:sz w:val="28"/>
          <w:szCs w:val="28"/>
          <w:lang w:eastAsia="ru-RU"/>
        </w:rPr>
        <w:t> НМГС в целях разработки стратегий комплексного управления водными ресурсами.</w:t>
      </w:r>
    </w:p>
    <w:p w:rsidR="00724B79" w:rsidRPr="00724B79" w:rsidRDefault="00724B79" w:rsidP="00724B79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172A"/>
          <w:sz w:val="28"/>
          <w:szCs w:val="28"/>
          <w:lang w:eastAsia="ru-RU"/>
        </w:rPr>
      </w:pPr>
      <w:r w:rsidRPr="00724B79">
        <w:rPr>
          <w:rFonts w:ascii="Times New Roman" w:eastAsia="Times New Roman" w:hAnsi="Times New Roman" w:cs="Times New Roman"/>
          <w:color w:val="0F172A"/>
          <w:sz w:val="28"/>
          <w:szCs w:val="28"/>
          <w:lang w:eastAsia="ru-RU"/>
        </w:rPr>
        <w:t>Это помогает странам оценить свои водные ресурсы и принять необходимые меры по снижению риска возникновения </w:t>
      </w:r>
      <w:hyperlink r:id="rId34" w:tgtFrame="_blank" w:history="1">
        <w:r w:rsidRPr="001217C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паводков</w:t>
        </w:r>
      </w:hyperlink>
      <w:r w:rsidRPr="00724B79">
        <w:rPr>
          <w:rFonts w:ascii="Times New Roman" w:eastAsia="Times New Roman" w:hAnsi="Times New Roman" w:cs="Times New Roman"/>
          <w:color w:val="0F172A"/>
          <w:sz w:val="28"/>
          <w:szCs w:val="28"/>
          <w:lang w:eastAsia="ru-RU"/>
        </w:rPr>
        <w:t>, в том числе </w:t>
      </w:r>
      <w:hyperlink r:id="rId35" w:history="1">
        <w:r w:rsidRPr="001217C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быстроразвивающихся паводков</w:t>
        </w:r>
      </w:hyperlink>
      <w:r w:rsidRPr="00724B79">
        <w:rPr>
          <w:rFonts w:ascii="Times New Roman" w:eastAsia="Times New Roman" w:hAnsi="Times New Roman" w:cs="Times New Roman"/>
          <w:color w:val="0F172A"/>
          <w:sz w:val="28"/>
          <w:szCs w:val="28"/>
          <w:lang w:eastAsia="ru-RU"/>
        </w:rPr>
        <w:t>, и </w:t>
      </w:r>
      <w:hyperlink r:id="rId36" w:tgtFrame="_blank" w:history="1">
        <w:r w:rsidRPr="001217C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засух</w:t>
        </w:r>
      </w:hyperlink>
      <w:r w:rsidRPr="00724B79">
        <w:rPr>
          <w:rFonts w:ascii="Times New Roman" w:eastAsia="Times New Roman" w:hAnsi="Times New Roman" w:cs="Times New Roman"/>
          <w:color w:val="0F172A"/>
          <w:sz w:val="28"/>
          <w:szCs w:val="28"/>
          <w:lang w:eastAsia="ru-RU"/>
        </w:rPr>
        <w:t>.</w:t>
      </w:r>
    </w:p>
    <w:p w:rsidR="00724B79" w:rsidRPr="00724B79" w:rsidRDefault="00724B79" w:rsidP="00724B79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172A"/>
          <w:sz w:val="28"/>
          <w:szCs w:val="28"/>
          <w:lang w:eastAsia="ru-RU"/>
        </w:rPr>
      </w:pPr>
      <w:hyperlink r:id="rId37" w:history="1">
        <w:proofErr w:type="spellStart"/>
        <w:r w:rsidRPr="001217C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ГидроСОП</w:t>
        </w:r>
        <w:proofErr w:type="spellEnd"/>
        <w:r w:rsidRPr="001217C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ВМО, Глобальная система оценки текущей гидрологической ситуац</w:t>
        </w:r>
        <w:proofErr w:type="gramStart"/>
        <w:r w:rsidRPr="001217C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ии и ее</w:t>
        </w:r>
        <w:proofErr w:type="gramEnd"/>
        <w:r w:rsidRPr="001217C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ориентировочного прогнозирования</w:t>
        </w:r>
      </w:hyperlink>
      <w:r w:rsidRPr="00724B79">
        <w:rPr>
          <w:rFonts w:ascii="Times New Roman" w:eastAsia="Times New Roman" w:hAnsi="Times New Roman" w:cs="Times New Roman"/>
          <w:color w:val="0F172A"/>
          <w:sz w:val="28"/>
          <w:szCs w:val="28"/>
          <w:lang w:eastAsia="ru-RU"/>
        </w:rPr>
        <w:t xml:space="preserve">, обеспечит мониторинг и прогнозирование состояния глобальных, региональных и национальных гидрологических условий, связанных с ресурсами пресной воды. </w:t>
      </w:r>
      <w:proofErr w:type="gramStart"/>
      <w:r w:rsidRPr="00724B79">
        <w:rPr>
          <w:rFonts w:ascii="Times New Roman" w:eastAsia="Times New Roman" w:hAnsi="Times New Roman" w:cs="Times New Roman"/>
          <w:color w:val="0F172A"/>
          <w:sz w:val="28"/>
          <w:szCs w:val="28"/>
          <w:lang w:eastAsia="ru-RU"/>
        </w:rPr>
        <w:t>Эта всемирная система, после того как станет оперативной, будет регулярно предоставлять сообщения о текущей глобальной гидрологической ситуации, включая грунтовые воды, речной поток, влажность почвы, снег и лед; оценку того, где эта ситуация существенно отличается от «нормальной» (например, указывая на ситуации возможных в будущем засухи и паводка); оценку вероятного улучшения или ухудшения ситуации в ближайшие недели и месяцы.</w:t>
      </w:r>
      <w:proofErr w:type="gramEnd"/>
    </w:p>
    <w:p w:rsidR="00724B79" w:rsidRPr="00724B79" w:rsidRDefault="00724B79" w:rsidP="00724B79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172A"/>
          <w:sz w:val="28"/>
          <w:szCs w:val="28"/>
          <w:lang w:eastAsia="ru-RU"/>
        </w:rPr>
      </w:pPr>
      <w:r w:rsidRPr="00724B79">
        <w:rPr>
          <w:rFonts w:ascii="Times New Roman" w:eastAsia="Times New Roman" w:hAnsi="Times New Roman" w:cs="Times New Roman"/>
          <w:color w:val="0F172A"/>
          <w:sz w:val="28"/>
          <w:szCs w:val="28"/>
          <w:lang w:eastAsia="ru-RU"/>
        </w:rPr>
        <w:t>ВМО разработала </w:t>
      </w:r>
      <w:hyperlink r:id="rId38" w:history="1">
        <w:r w:rsidRPr="001217C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перспективное видение и план действий в области гидрологии</w:t>
        </w:r>
      </w:hyperlink>
      <w:r w:rsidRPr="00724B79">
        <w:rPr>
          <w:rFonts w:ascii="Times New Roman" w:eastAsia="Times New Roman" w:hAnsi="Times New Roman" w:cs="Times New Roman"/>
          <w:color w:val="0F172A"/>
          <w:sz w:val="28"/>
          <w:szCs w:val="28"/>
          <w:lang w:eastAsia="ru-RU"/>
        </w:rPr>
        <w:t>, которые опираются на восемь долгосрочных крупномасштабных целей:</w:t>
      </w:r>
    </w:p>
    <w:p w:rsidR="00724B79" w:rsidRPr="00724B79" w:rsidRDefault="00724B79" w:rsidP="00724B79">
      <w:pPr>
        <w:numPr>
          <w:ilvl w:val="0"/>
          <w:numId w:val="2"/>
        </w:num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172A"/>
          <w:sz w:val="28"/>
          <w:szCs w:val="28"/>
          <w:lang w:eastAsia="ru-RU"/>
        </w:rPr>
      </w:pPr>
      <w:r w:rsidRPr="00724B79">
        <w:rPr>
          <w:rFonts w:ascii="Times New Roman" w:eastAsia="Times New Roman" w:hAnsi="Times New Roman" w:cs="Times New Roman"/>
          <w:color w:val="0F172A"/>
          <w:sz w:val="28"/>
          <w:szCs w:val="28"/>
          <w:bdr w:val="single" w:sz="2" w:space="0" w:color="E5E7EB" w:frame="1"/>
          <w:lang w:eastAsia="ru-RU"/>
        </w:rPr>
        <w:t>никто не застигнут врасплох паводком; </w:t>
      </w:r>
    </w:p>
    <w:p w:rsidR="00724B79" w:rsidRPr="00724B79" w:rsidRDefault="00724B79" w:rsidP="00724B79">
      <w:pPr>
        <w:numPr>
          <w:ilvl w:val="0"/>
          <w:numId w:val="2"/>
        </w:num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172A"/>
          <w:sz w:val="28"/>
          <w:szCs w:val="28"/>
          <w:lang w:eastAsia="ru-RU"/>
        </w:rPr>
      </w:pPr>
      <w:r w:rsidRPr="00724B79">
        <w:rPr>
          <w:rFonts w:ascii="Times New Roman" w:eastAsia="Times New Roman" w:hAnsi="Times New Roman" w:cs="Times New Roman"/>
          <w:color w:val="0F172A"/>
          <w:sz w:val="28"/>
          <w:szCs w:val="28"/>
          <w:bdr w:val="single" w:sz="2" w:space="0" w:color="E5E7EB" w:frame="1"/>
          <w:lang w:eastAsia="ru-RU"/>
        </w:rPr>
        <w:t>все подготовлены к засухе;</w:t>
      </w:r>
    </w:p>
    <w:p w:rsidR="00724B79" w:rsidRPr="00724B79" w:rsidRDefault="00724B79" w:rsidP="00724B79">
      <w:pPr>
        <w:numPr>
          <w:ilvl w:val="0"/>
          <w:numId w:val="2"/>
        </w:num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172A"/>
          <w:sz w:val="28"/>
          <w:szCs w:val="28"/>
          <w:lang w:eastAsia="ru-RU"/>
        </w:rPr>
      </w:pPr>
      <w:proofErr w:type="spellStart"/>
      <w:r w:rsidRPr="00724B79">
        <w:rPr>
          <w:rFonts w:ascii="Times New Roman" w:eastAsia="Times New Roman" w:hAnsi="Times New Roman" w:cs="Times New Roman"/>
          <w:color w:val="0F172A"/>
          <w:sz w:val="28"/>
          <w:szCs w:val="28"/>
          <w:bdr w:val="single" w:sz="2" w:space="0" w:color="E5E7EB" w:frame="1"/>
          <w:lang w:eastAsia="ru-RU"/>
        </w:rPr>
        <w:t>гидроклиматические</w:t>
      </w:r>
      <w:proofErr w:type="spellEnd"/>
      <w:r w:rsidRPr="00724B79">
        <w:rPr>
          <w:rFonts w:ascii="Times New Roman" w:eastAsia="Times New Roman" w:hAnsi="Times New Roman" w:cs="Times New Roman"/>
          <w:color w:val="0F172A"/>
          <w:sz w:val="28"/>
          <w:szCs w:val="28"/>
          <w:bdr w:val="single" w:sz="2" w:space="0" w:color="E5E7EB" w:frame="1"/>
          <w:lang w:eastAsia="ru-RU"/>
        </w:rPr>
        <w:t xml:space="preserve"> и метеорологические данные оказывают поддержку повестке дня в области продовольственной безопасности; </w:t>
      </w:r>
    </w:p>
    <w:p w:rsidR="00724B79" w:rsidRPr="00724B79" w:rsidRDefault="00724B79" w:rsidP="00724B79">
      <w:pPr>
        <w:numPr>
          <w:ilvl w:val="0"/>
          <w:numId w:val="2"/>
        </w:num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172A"/>
          <w:sz w:val="28"/>
          <w:szCs w:val="28"/>
          <w:lang w:eastAsia="ru-RU"/>
        </w:rPr>
      </w:pPr>
      <w:r w:rsidRPr="00724B79">
        <w:rPr>
          <w:rFonts w:ascii="Times New Roman" w:eastAsia="Times New Roman" w:hAnsi="Times New Roman" w:cs="Times New Roman"/>
          <w:color w:val="0F172A"/>
          <w:sz w:val="28"/>
          <w:szCs w:val="28"/>
          <w:bdr w:val="single" w:sz="2" w:space="0" w:color="E5E7EB" w:frame="1"/>
          <w:lang w:eastAsia="ru-RU"/>
        </w:rPr>
        <w:t>высококачественные данные служат подспорьем научной деятельности; </w:t>
      </w:r>
    </w:p>
    <w:p w:rsidR="00724B79" w:rsidRPr="00724B79" w:rsidRDefault="00724B79" w:rsidP="00724B79">
      <w:pPr>
        <w:numPr>
          <w:ilvl w:val="0"/>
          <w:numId w:val="2"/>
        </w:num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172A"/>
          <w:sz w:val="28"/>
          <w:szCs w:val="28"/>
          <w:lang w:eastAsia="ru-RU"/>
        </w:rPr>
      </w:pPr>
      <w:r w:rsidRPr="00724B79">
        <w:rPr>
          <w:rFonts w:ascii="Times New Roman" w:eastAsia="Times New Roman" w:hAnsi="Times New Roman" w:cs="Times New Roman"/>
          <w:color w:val="0F172A"/>
          <w:sz w:val="28"/>
          <w:szCs w:val="28"/>
          <w:bdr w:val="single" w:sz="2" w:space="0" w:color="E5E7EB" w:frame="1"/>
          <w:lang w:eastAsia="ru-RU"/>
        </w:rPr>
        <w:t>наука обеспечивает прочную основу для оперативной гидрологии; </w:t>
      </w:r>
    </w:p>
    <w:p w:rsidR="00724B79" w:rsidRPr="00724B79" w:rsidRDefault="00724B79" w:rsidP="00724B79">
      <w:pPr>
        <w:numPr>
          <w:ilvl w:val="0"/>
          <w:numId w:val="2"/>
        </w:num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172A"/>
          <w:sz w:val="28"/>
          <w:szCs w:val="28"/>
          <w:lang w:eastAsia="ru-RU"/>
        </w:rPr>
      </w:pPr>
      <w:r w:rsidRPr="00724B79">
        <w:rPr>
          <w:rFonts w:ascii="Times New Roman" w:eastAsia="Times New Roman" w:hAnsi="Times New Roman" w:cs="Times New Roman"/>
          <w:color w:val="0F172A"/>
          <w:sz w:val="28"/>
          <w:szCs w:val="28"/>
          <w:bdr w:val="single" w:sz="2" w:space="0" w:color="E5E7EB" w:frame="1"/>
          <w:lang w:eastAsia="ru-RU"/>
        </w:rPr>
        <w:t>мы обладаем глубокими знаниями о водных ресурсах нашего мира; </w:t>
      </w:r>
    </w:p>
    <w:p w:rsidR="00724B79" w:rsidRPr="00724B79" w:rsidRDefault="00724B79" w:rsidP="00724B79">
      <w:pPr>
        <w:numPr>
          <w:ilvl w:val="0"/>
          <w:numId w:val="2"/>
        </w:num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172A"/>
          <w:sz w:val="28"/>
          <w:szCs w:val="28"/>
          <w:lang w:eastAsia="ru-RU"/>
        </w:rPr>
      </w:pPr>
      <w:r w:rsidRPr="00724B79">
        <w:rPr>
          <w:rFonts w:ascii="Times New Roman" w:eastAsia="Times New Roman" w:hAnsi="Times New Roman" w:cs="Times New Roman"/>
          <w:color w:val="0F172A"/>
          <w:sz w:val="28"/>
          <w:szCs w:val="28"/>
          <w:bdr w:val="single" w:sz="2" w:space="0" w:color="E5E7EB" w:frame="1"/>
          <w:lang w:eastAsia="ru-RU"/>
        </w:rPr>
        <w:t>гидрологическая информация поддерживает устойчивое развитие; </w:t>
      </w:r>
    </w:p>
    <w:p w:rsidR="00724B79" w:rsidRPr="00724B79" w:rsidRDefault="00724B79" w:rsidP="00724B79">
      <w:pPr>
        <w:numPr>
          <w:ilvl w:val="0"/>
          <w:numId w:val="2"/>
        </w:num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172A"/>
          <w:sz w:val="28"/>
          <w:szCs w:val="28"/>
          <w:lang w:eastAsia="ru-RU"/>
        </w:rPr>
      </w:pPr>
      <w:r w:rsidRPr="00724B79">
        <w:rPr>
          <w:rFonts w:ascii="Times New Roman" w:eastAsia="Times New Roman" w:hAnsi="Times New Roman" w:cs="Times New Roman"/>
          <w:color w:val="0F172A"/>
          <w:sz w:val="28"/>
          <w:szCs w:val="28"/>
          <w:bdr w:val="single" w:sz="2" w:space="0" w:color="E5E7EB" w:frame="1"/>
          <w:lang w:eastAsia="ru-RU"/>
        </w:rPr>
        <w:t>качество воды известно.</w:t>
      </w:r>
    </w:p>
    <w:p w:rsidR="00724B79" w:rsidRPr="00724B79" w:rsidRDefault="00724B79" w:rsidP="00724B79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172A"/>
          <w:sz w:val="28"/>
          <w:szCs w:val="28"/>
          <w:lang w:eastAsia="ru-RU"/>
        </w:rPr>
      </w:pPr>
      <w:r w:rsidRPr="00724B79">
        <w:rPr>
          <w:rFonts w:ascii="Times New Roman" w:eastAsia="Times New Roman" w:hAnsi="Times New Roman" w:cs="Times New Roman"/>
          <w:color w:val="0F172A"/>
          <w:sz w:val="28"/>
          <w:szCs w:val="28"/>
          <w:bdr w:val="single" w:sz="2" w:space="0" w:color="E5E7EB" w:frame="1"/>
          <w:lang w:eastAsia="ru-RU"/>
        </w:rPr>
        <w:lastRenderedPageBreak/>
        <w:t>Вода занимает центральное место в инициативе «Заблаговременные предупреждения для всех» и мерах по борьбе с изменением климата.</w:t>
      </w:r>
    </w:p>
    <w:p w:rsidR="00724B79" w:rsidRPr="00724B79" w:rsidRDefault="00724B79" w:rsidP="00724B79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F172A"/>
          <w:kern w:val="36"/>
          <w:sz w:val="28"/>
          <w:szCs w:val="28"/>
          <w:lang w:eastAsia="ru-RU"/>
        </w:rPr>
      </w:pPr>
      <w:r w:rsidRPr="00724B79">
        <w:rPr>
          <w:rFonts w:ascii="Times New Roman" w:eastAsia="Times New Roman" w:hAnsi="Times New Roman" w:cs="Times New Roman"/>
          <w:b/>
          <w:color w:val="0F172A"/>
          <w:kern w:val="36"/>
          <w:sz w:val="28"/>
          <w:szCs w:val="28"/>
          <w:lang w:eastAsia="ru-RU"/>
        </w:rPr>
        <w:t>Будущее</w:t>
      </w:r>
    </w:p>
    <w:p w:rsidR="00724B79" w:rsidRPr="00724B79" w:rsidRDefault="00724B79" w:rsidP="00724B79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172A"/>
          <w:sz w:val="28"/>
          <w:szCs w:val="28"/>
          <w:lang w:eastAsia="ru-RU"/>
        </w:rPr>
      </w:pPr>
      <w:r w:rsidRPr="00724B79">
        <w:rPr>
          <w:rFonts w:ascii="Times New Roman" w:eastAsia="Times New Roman" w:hAnsi="Times New Roman" w:cs="Times New Roman"/>
          <w:color w:val="0F172A"/>
          <w:sz w:val="28"/>
          <w:szCs w:val="28"/>
          <w:lang w:eastAsia="ru-RU"/>
        </w:rPr>
        <w:t>Межправительственная группа экспертов по изменению климата заявила, что радикальные меры по борьбе с изменением климата необходимо принимать «сейчас или никогда».</w:t>
      </w:r>
    </w:p>
    <w:p w:rsidR="00724B79" w:rsidRPr="00724B79" w:rsidRDefault="00724B79" w:rsidP="00724B79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172A"/>
          <w:sz w:val="28"/>
          <w:szCs w:val="28"/>
          <w:lang w:eastAsia="ru-RU"/>
        </w:rPr>
      </w:pPr>
      <w:r w:rsidRPr="00724B79">
        <w:rPr>
          <w:rFonts w:ascii="Times New Roman" w:eastAsia="Times New Roman" w:hAnsi="Times New Roman" w:cs="Times New Roman"/>
          <w:color w:val="0F172A"/>
          <w:sz w:val="28"/>
          <w:szCs w:val="28"/>
          <w:lang w:eastAsia="ru-RU"/>
        </w:rPr>
        <w:t xml:space="preserve">Генеральный секретарь ООН </w:t>
      </w:r>
      <w:proofErr w:type="spellStart"/>
      <w:r w:rsidRPr="00724B79">
        <w:rPr>
          <w:rFonts w:ascii="Times New Roman" w:eastAsia="Times New Roman" w:hAnsi="Times New Roman" w:cs="Times New Roman"/>
          <w:color w:val="0F172A"/>
          <w:sz w:val="28"/>
          <w:szCs w:val="28"/>
          <w:lang w:eastAsia="ru-RU"/>
        </w:rPr>
        <w:t>Антониу</w:t>
      </w:r>
      <w:proofErr w:type="spellEnd"/>
      <w:r w:rsidRPr="00724B79">
        <w:rPr>
          <w:rFonts w:ascii="Times New Roman" w:eastAsia="Times New Roman" w:hAnsi="Times New Roman" w:cs="Times New Roman"/>
          <w:color w:val="0F172A"/>
          <w:sz w:val="28"/>
          <w:szCs w:val="28"/>
          <w:lang w:eastAsia="ru-RU"/>
        </w:rPr>
        <w:t xml:space="preserve"> </w:t>
      </w:r>
      <w:proofErr w:type="spellStart"/>
      <w:r w:rsidRPr="00724B79">
        <w:rPr>
          <w:rFonts w:ascii="Times New Roman" w:eastAsia="Times New Roman" w:hAnsi="Times New Roman" w:cs="Times New Roman"/>
          <w:color w:val="0F172A"/>
          <w:sz w:val="28"/>
          <w:szCs w:val="28"/>
          <w:lang w:eastAsia="ru-RU"/>
        </w:rPr>
        <w:t>Гутерриш</w:t>
      </w:r>
      <w:proofErr w:type="spellEnd"/>
      <w:r w:rsidRPr="00724B79">
        <w:rPr>
          <w:rFonts w:ascii="Times New Roman" w:eastAsia="Times New Roman" w:hAnsi="Times New Roman" w:cs="Times New Roman"/>
          <w:color w:val="0F172A"/>
          <w:sz w:val="28"/>
          <w:szCs w:val="28"/>
          <w:lang w:eastAsia="ru-RU"/>
        </w:rPr>
        <w:t xml:space="preserve"> усилил призывы к высвобождению финансовых средств, необходимых развивающимся странам для смягчения последствий и адаптации к ним. К 2025 году развитые страны должны удвоить финансирование мер по </w:t>
      </w:r>
      <w:proofErr w:type="gramStart"/>
      <w:r w:rsidRPr="00724B79">
        <w:rPr>
          <w:rFonts w:ascii="Times New Roman" w:eastAsia="Times New Roman" w:hAnsi="Times New Roman" w:cs="Times New Roman"/>
          <w:color w:val="0F172A"/>
          <w:sz w:val="28"/>
          <w:szCs w:val="28"/>
          <w:lang w:eastAsia="ru-RU"/>
        </w:rPr>
        <w:t>адаптации</w:t>
      </w:r>
      <w:proofErr w:type="gramEnd"/>
      <w:r w:rsidRPr="00724B79">
        <w:rPr>
          <w:rFonts w:ascii="Times New Roman" w:eastAsia="Times New Roman" w:hAnsi="Times New Roman" w:cs="Times New Roman"/>
          <w:color w:val="0F172A"/>
          <w:sz w:val="28"/>
          <w:szCs w:val="28"/>
          <w:lang w:eastAsia="ru-RU"/>
        </w:rPr>
        <w:t xml:space="preserve"> по крайней мере до 40 миллиардов долларов США в год.</w:t>
      </w:r>
    </w:p>
    <w:p w:rsidR="00724B79" w:rsidRPr="00724B79" w:rsidRDefault="00724B79" w:rsidP="00724B79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172A"/>
          <w:sz w:val="28"/>
          <w:szCs w:val="28"/>
          <w:lang w:eastAsia="ru-RU"/>
        </w:rPr>
      </w:pPr>
      <w:r w:rsidRPr="00724B79">
        <w:rPr>
          <w:rFonts w:ascii="Times New Roman" w:eastAsia="Times New Roman" w:hAnsi="Times New Roman" w:cs="Times New Roman"/>
          <w:color w:val="0F172A"/>
          <w:sz w:val="28"/>
          <w:szCs w:val="28"/>
          <w:lang w:eastAsia="ru-RU"/>
        </w:rPr>
        <w:t xml:space="preserve">Г-н </w:t>
      </w:r>
      <w:proofErr w:type="spellStart"/>
      <w:r w:rsidRPr="00724B79">
        <w:rPr>
          <w:rFonts w:ascii="Times New Roman" w:eastAsia="Times New Roman" w:hAnsi="Times New Roman" w:cs="Times New Roman"/>
          <w:color w:val="0F172A"/>
          <w:sz w:val="28"/>
          <w:szCs w:val="28"/>
          <w:lang w:eastAsia="ru-RU"/>
        </w:rPr>
        <w:t>Гутерриш</w:t>
      </w:r>
      <w:proofErr w:type="spellEnd"/>
      <w:r w:rsidRPr="00724B79">
        <w:rPr>
          <w:rFonts w:ascii="Times New Roman" w:eastAsia="Times New Roman" w:hAnsi="Times New Roman" w:cs="Times New Roman"/>
          <w:color w:val="0F172A"/>
          <w:sz w:val="28"/>
          <w:szCs w:val="28"/>
          <w:lang w:eastAsia="ru-RU"/>
        </w:rPr>
        <w:t xml:space="preserve"> мобилизует всю систему ООН, чтобы помочь правительствам принять новые национальные климатические планы, известные как определяемые на национальном уровне вклады, в соответствии с пороговым значением в 1,5 °C.</w:t>
      </w:r>
      <w:r w:rsidR="00C86C48">
        <w:rPr>
          <w:rFonts w:ascii="Times New Roman" w:eastAsia="Times New Roman" w:hAnsi="Times New Roman" w:cs="Times New Roman"/>
          <w:color w:val="0F172A"/>
          <w:sz w:val="28"/>
          <w:szCs w:val="28"/>
          <w:lang w:eastAsia="ru-RU"/>
        </w:rPr>
        <w:t xml:space="preserve">    </w:t>
      </w:r>
      <w:r w:rsidRPr="00724B79">
        <w:rPr>
          <w:rFonts w:ascii="Times New Roman" w:eastAsia="Times New Roman" w:hAnsi="Times New Roman" w:cs="Times New Roman"/>
          <w:color w:val="0F172A"/>
          <w:sz w:val="28"/>
          <w:szCs w:val="28"/>
          <w:lang w:eastAsia="ru-RU"/>
        </w:rPr>
        <w:t>Как активный член системы ООН, ВМО примет вызов.</w:t>
      </w:r>
    </w:p>
    <w:p w:rsidR="00724B79" w:rsidRPr="00724B79" w:rsidRDefault="00724B79" w:rsidP="00724B79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172A"/>
          <w:sz w:val="28"/>
          <w:szCs w:val="28"/>
          <w:lang w:eastAsia="ru-RU"/>
        </w:rPr>
      </w:pPr>
      <w:r w:rsidRPr="00724B79">
        <w:rPr>
          <w:rFonts w:ascii="Times New Roman" w:eastAsia="Times New Roman" w:hAnsi="Times New Roman" w:cs="Times New Roman"/>
          <w:color w:val="0F172A"/>
          <w:sz w:val="28"/>
          <w:szCs w:val="28"/>
          <w:lang w:eastAsia="ru-RU"/>
        </w:rPr>
        <w:t>Спрос на метеорологическую, климатическую и гидрологическую прогностическую информацию для поддержки принятия решений как никогда высок и, вероятно, будет стремительно расти в ближайшие годы.</w:t>
      </w:r>
    </w:p>
    <w:p w:rsidR="00724B79" w:rsidRPr="00724B79" w:rsidRDefault="00724B79" w:rsidP="00724B79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172A"/>
          <w:sz w:val="28"/>
          <w:szCs w:val="28"/>
          <w:lang w:eastAsia="ru-RU"/>
        </w:rPr>
      </w:pPr>
      <w:r w:rsidRPr="00724B79">
        <w:rPr>
          <w:rFonts w:ascii="Times New Roman" w:eastAsia="Times New Roman" w:hAnsi="Times New Roman" w:cs="Times New Roman"/>
          <w:color w:val="0F172A"/>
          <w:sz w:val="28"/>
          <w:szCs w:val="28"/>
          <w:lang w:eastAsia="ru-RU"/>
        </w:rPr>
        <w:t>Сообщество ВМО использует возможности суперкомпьютеров, спутников и технологий дистанционного зондирования, «умных» мобильных устройств и искусственного интеллекта, а также укрепляет партнерские отношения с частным сектором.</w:t>
      </w:r>
    </w:p>
    <w:p w:rsidR="00724B79" w:rsidRPr="00724B79" w:rsidRDefault="00724B79" w:rsidP="00724B79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172A"/>
          <w:sz w:val="28"/>
          <w:szCs w:val="28"/>
          <w:lang w:eastAsia="ru-RU"/>
        </w:rPr>
      </w:pPr>
      <w:hyperlink r:id="rId39" w:history="1">
        <w:r w:rsidRPr="001217C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Озоновый слой</w:t>
        </w:r>
      </w:hyperlink>
      <w:r w:rsidRPr="001217C3">
        <w:rPr>
          <w:rFonts w:ascii="Times New Roman" w:eastAsia="Times New Roman" w:hAnsi="Times New Roman" w:cs="Times New Roman"/>
          <w:color w:val="0F172A"/>
          <w:sz w:val="28"/>
          <w:szCs w:val="28"/>
          <w:lang w:eastAsia="ru-RU"/>
        </w:rPr>
        <w:t xml:space="preserve">, защищающий от вредных ультрафиолетовых лучей солнца, постепенно восстанавливается благодаря самому успешному в мире договору по окружающей среде — </w:t>
      </w:r>
      <w:proofErr w:type="spellStart"/>
      <w:r w:rsidRPr="001217C3">
        <w:rPr>
          <w:rFonts w:ascii="Times New Roman" w:eastAsia="Times New Roman" w:hAnsi="Times New Roman" w:cs="Times New Roman"/>
          <w:color w:val="0F172A"/>
          <w:sz w:val="28"/>
          <w:szCs w:val="28"/>
          <w:lang w:eastAsia="ru-RU"/>
        </w:rPr>
        <w:t>Монреальскому</w:t>
      </w:r>
      <w:proofErr w:type="spellEnd"/>
      <w:r w:rsidRPr="001217C3">
        <w:rPr>
          <w:rFonts w:ascii="Times New Roman" w:eastAsia="Times New Roman" w:hAnsi="Times New Roman" w:cs="Times New Roman"/>
          <w:color w:val="0F172A"/>
          <w:sz w:val="28"/>
          <w:szCs w:val="28"/>
          <w:lang w:eastAsia="ru-RU"/>
        </w:rPr>
        <w:t xml:space="preserve"> протоколу — и постепенному отказу от использования химических веществ, разрушающих озон. </w:t>
      </w:r>
      <w:r w:rsidR="00C86C48">
        <w:rPr>
          <w:rFonts w:ascii="Times New Roman" w:eastAsia="Times New Roman" w:hAnsi="Times New Roman" w:cs="Times New Roman"/>
          <w:color w:val="0F172A"/>
          <w:sz w:val="28"/>
          <w:szCs w:val="28"/>
          <w:lang w:eastAsia="ru-RU"/>
        </w:rPr>
        <w:t xml:space="preserve"> </w:t>
      </w:r>
      <w:r w:rsidRPr="00724B79">
        <w:rPr>
          <w:rFonts w:ascii="Times New Roman" w:eastAsia="Times New Roman" w:hAnsi="Times New Roman" w:cs="Times New Roman"/>
          <w:color w:val="0F172A"/>
          <w:sz w:val="28"/>
          <w:szCs w:val="28"/>
          <w:lang w:eastAsia="ru-RU"/>
        </w:rPr>
        <w:t>Это создает положительный прецедент для действий по борьбе с изменением климата.</w:t>
      </w:r>
    </w:p>
    <w:p w:rsidR="00724B79" w:rsidRPr="00724B79" w:rsidRDefault="00724B79" w:rsidP="00724B79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172A"/>
          <w:sz w:val="28"/>
          <w:szCs w:val="28"/>
          <w:lang w:eastAsia="ru-RU"/>
        </w:rPr>
      </w:pPr>
      <w:r w:rsidRPr="00724B79">
        <w:rPr>
          <w:rFonts w:ascii="Times New Roman" w:eastAsia="Times New Roman" w:hAnsi="Times New Roman" w:cs="Times New Roman"/>
          <w:color w:val="0F172A"/>
          <w:sz w:val="28"/>
          <w:szCs w:val="28"/>
          <w:lang w:eastAsia="ru-RU"/>
        </w:rPr>
        <w:t>Возобновляемые источники энергии стремительно развиваются.</w:t>
      </w:r>
    </w:p>
    <w:p w:rsidR="00724B79" w:rsidRPr="00724B79" w:rsidRDefault="00724B79" w:rsidP="00724B79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172A"/>
          <w:sz w:val="28"/>
          <w:szCs w:val="28"/>
          <w:lang w:eastAsia="ru-RU"/>
        </w:rPr>
      </w:pPr>
      <w:r w:rsidRPr="00724B79">
        <w:rPr>
          <w:rFonts w:ascii="Times New Roman" w:eastAsia="Times New Roman" w:hAnsi="Times New Roman" w:cs="Times New Roman"/>
          <w:color w:val="0F172A"/>
          <w:sz w:val="28"/>
          <w:szCs w:val="28"/>
          <w:lang w:eastAsia="ru-RU"/>
        </w:rPr>
        <w:t>В городах и других городских районах также имеются значительные возможности для сокращений выбросов.  Этого можно достигнуть за счет снижения энергопотребления (например, путем создания компактных, удобных для прогулок городов), электрификации транспорта, в сочетании с использованием источников энергии с низким уровнем выбросов, а также увеличения объемов поглощения и хранения углерода с использованием природных ресурсов. </w:t>
      </w:r>
      <w:r w:rsidRPr="001217C3">
        <w:rPr>
          <w:rFonts w:ascii="Times New Roman" w:eastAsia="Times New Roman" w:hAnsi="Times New Roman" w:cs="Times New Roman"/>
          <w:color w:val="0F172A"/>
          <w:sz w:val="28"/>
          <w:szCs w:val="28"/>
          <w:lang w:eastAsia="ru-RU"/>
        </w:rPr>
        <w:t> </w:t>
      </w:r>
    </w:p>
    <w:p w:rsidR="00724B79" w:rsidRPr="00724B79" w:rsidRDefault="00724B79" w:rsidP="00724B79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172A"/>
          <w:sz w:val="28"/>
          <w:szCs w:val="28"/>
          <w:lang w:eastAsia="ru-RU"/>
        </w:rPr>
      </w:pPr>
      <w:r w:rsidRPr="001217C3">
        <w:rPr>
          <w:rFonts w:ascii="Times New Roman" w:eastAsia="Times New Roman" w:hAnsi="Times New Roman" w:cs="Times New Roman"/>
          <w:color w:val="0F172A"/>
          <w:sz w:val="28"/>
          <w:szCs w:val="28"/>
          <w:lang w:eastAsia="ru-RU"/>
        </w:rPr>
        <w:lastRenderedPageBreak/>
        <w:t xml:space="preserve">Конференция Организации Объединенных Наций по изменению климата, КС-28, в </w:t>
      </w:r>
      <w:proofErr w:type="spellStart"/>
      <w:r w:rsidRPr="001217C3">
        <w:rPr>
          <w:rFonts w:ascii="Times New Roman" w:eastAsia="Times New Roman" w:hAnsi="Times New Roman" w:cs="Times New Roman"/>
          <w:color w:val="0F172A"/>
          <w:sz w:val="28"/>
          <w:szCs w:val="28"/>
          <w:lang w:eastAsia="ru-RU"/>
        </w:rPr>
        <w:t>Дубае</w:t>
      </w:r>
      <w:proofErr w:type="spellEnd"/>
      <w:r w:rsidRPr="001217C3">
        <w:rPr>
          <w:rFonts w:ascii="Times New Roman" w:eastAsia="Times New Roman" w:hAnsi="Times New Roman" w:cs="Times New Roman"/>
          <w:color w:val="0F172A"/>
          <w:sz w:val="28"/>
          <w:szCs w:val="28"/>
          <w:lang w:eastAsia="ru-RU"/>
        </w:rPr>
        <w:t xml:space="preserve"> завершилась </w:t>
      </w:r>
      <w:hyperlink r:id="rId40" w:history="1">
        <w:r w:rsidRPr="001217C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историческим соглашением</w:t>
        </w:r>
      </w:hyperlink>
      <w:r w:rsidRPr="001217C3">
        <w:rPr>
          <w:rFonts w:ascii="Times New Roman" w:eastAsia="Times New Roman" w:hAnsi="Times New Roman" w:cs="Times New Roman"/>
          <w:color w:val="0F172A"/>
          <w:sz w:val="28"/>
          <w:szCs w:val="28"/>
          <w:lang w:eastAsia="ru-RU"/>
        </w:rPr>
        <w:t> об отказе от ископаемого топлива, троекратном увеличении объема энергии, получаемой из возобновляемых источников, а также увеличении финансирования климатических программ для наиболее уязвимых слоев населения. Так называемый консенсус ОАЭ направлен на борьбу с выбросами, преодоление разрыва в адаптации, переосмысление глобального финансирования и решение проблемы убытков и ущерба. </w:t>
      </w:r>
    </w:p>
    <w:p w:rsidR="00724B79" w:rsidRPr="00724B79" w:rsidRDefault="00724B79" w:rsidP="00724B79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172A"/>
          <w:sz w:val="28"/>
          <w:szCs w:val="28"/>
          <w:lang w:eastAsia="ru-RU"/>
        </w:rPr>
      </w:pPr>
      <w:r w:rsidRPr="00724B79">
        <w:rPr>
          <w:rFonts w:ascii="Times New Roman" w:eastAsia="Times New Roman" w:hAnsi="Times New Roman" w:cs="Times New Roman"/>
          <w:color w:val="0F172A"/>
          <w:sz w:val="28"/>
          <w:szCs w:val="28"/>
          <w:lang w:eastAsia="ru-RU"/>
        </w:rPr>
        <w:t>В сентябре 2024 года вся система ООН соберется на </w:t>
      </w:r>
      <w:hyperlink r:id="rId41" w:tgtFrame="_blank" w:history="1">
        <w:r w:rsidRPr="001217C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Саммите будущего</w:t>
        </w:r>
      </w:hyperlink>
      <w:r w:rsidRPr="00724B79">
        <w:rPr>
          <w:rFonts w:ascii="Times New Roman" w:eastAsia="Times New Roman" w:hAnsi="Times New Roman" w:cs="Times New Roman"/>
          <w:color w:val="0F172A"/>
          <w:sz w:val="28"/>
          <w:szCs w:val="28"/>
          <w:lang w:eastAsia="ru-RU"/>
        </w:rPr>
        <w:t>. Саммит имеет двойную цель: ускорить усилия по выполнению существующих международных обязательств и предпринять конкретные шаги для реагирования на возникающие вызовы и возможности. Это будет достигнуто благодаря ориентированному на практические действия итоговому документу под названием «Пакт во имя будущего».</w:t>
      </w:r>
    </w:p>
    <w:p w:rsidR="00724B79" w:rsidRPr="00724B79" w:rsidRDefault="00724B79" w:rsidP="00724B79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172A"/>
          <w:sz w:val="28"/>
          <w:szCs w:val="28"/>
          <w:lang w:eastAsia="ru-RU"/>
        </w:rPr>
      </w:pPr>
      <w:r w:rsidRPr="00724B79">
        <w:rPr>
          <w:rFonts w:ascii="Times New Roman" w:eastAsia="Times New Roman" w:hAnsi="Times New Roman" w:cs="Times New Roman"/>
          <w:color w:val="0F172A"/>
          <w:sz w:val="28"/>
          <w:szCs w:val="28"/>
          <w:lang w:eastAsia="ru-RU"/>
        </w:rPr>
        <w:t>Результатом станет мир и международная система, которые лучше подготовлены к решению текущих и будущих проблем, во имя всего человечества и будущих поколений.</w:t>
      </w:r>
    </w:p>
    <w:p w:rsidR="00724B79" w:rsidRPr="00724B79" w:rsidRDefault="00724B79" w:rsidP="00724B79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172A"/>
          <w:sz w:val="28"/>
          <w:szCs w:val="28"/>
          <w:lang w:eastAsia="ru-RU"/>
        </w:rPr>
      </w:pPr>
      <w:r w:rsidRPr="00724B79">
        <w:rPr>
          <w:rFonts w:ascii="Times New Roman" w:eastAsia="Times New Roman" w:hAnsi="Times New Roman" w:cs="Times New Roman"/>
          <w:color w:val="0F172A"/>
          <w:sz w:val="28"/>
          <w:szCs w:val="28"/>
          <w:lang w:eastAsia="ru-RU"/>
        </w:rPr>
        <w:t>Для достижения этой цели необходимо объединить усилия правительств, корпоративного и финансового секторов, а также гражданского общества.</w:t>
      </w:r>
    </w:p>
    <w:p w:rsidR="00724B79" w:rsidRPr="00724B79" w:rsidRDefault="00724B79" w:rsidP="00724B79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172A"/>
          <w:sz w:val="28"/>
          <w:szCs w:val="28"/>
          <w:lang w:eastAsia="ru-RU"/>
        </w:rPr>
      </w:pPr>
      <w:r w:rsidRPr="00724B79">
        <w:rPr>
          <w:rFonts w:ascii="Times New Roman" w:eastAsia="Times New Roman" w:hAnsi="Times New Roman" w:cs="Times New Roman"/>
          <w:color w:val="0F172A"/>
          <w:sz w:val="28"/>
          <w:szCs w:val="28"/>
          <w:lang w:eastAsia="ru-RU"/>
        </w:rPr>
        <w:t>Сегодняшние глобальные действия имеют решающее значение, поскольку от них зависит будущее планеты. Запасной планеты у нас нет.</w:t>
      </w:r>
    </w:p>
    <w:p w:rsidR="00724B79" w:rsidRPr="00724B79" w:rsidRDefault="00724B79" w:rsidP="00724B79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172A"/>
          <w:sz w:val="28"/>
          <w:szCs w:val="28"/>
          <w:lang w:eastAsia="ru-RU"/>
        </w:rPr>
      </w:pPr>
      <w:r w:rsidRPr="00724B79">
        <w:rPr>
          <w:rFonts w:ascii="Times New Roman" w:eastAsia="Times New Roman" w:hAnsi="Times New Roman" w:cs="Times New Roman"/>
          <w:color w:val="0F172A"/>
          <w:sz w:val="28"/>
          <w:szCs w:val="28"/>
          <w:lang w:eastAsia="ru-RU"/>
        </w:rPr>
        <w:t>ВМО сотрудничает с Программой развития ООН в рамках кампании по борьбе с изменением климата. Программа будет представлена 21 марта в преддверии Всемирного метеорологического дня.</w:t>
      </w:r>
    </w:p>
    <w:p w:rsidR="00724B79" w:rsidRPr="00724B79" w:rsidRDefault="00724B79" w:rsidP="00724B79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172A"/>
          <w:sz w:val="28"/>
          <w:szCs w:val="28"/>
          <w:lang w:eastAsia="ru-RU"/>
        </w:rPr>
      </w:pPr>
      <w:r w:rsidRPr="00724B79">
        <w:rPr>
          <w:rFonts w:ascii="Times New Roman" w:eastAsia="Times New Roman" w:hAnsi="Times New Roman" w:cs="Times New Roman"/>
          <w:color w:val="0F172A"/>
          <w:sz w:val="28"/>
          <w:szCs w:val="28"/>
          <w:lang w:eastAsia="ru-RU"/>
        </w:rPr>
        <w:t xml:space="preserve">Жизнь будущих поколений находится в наших руках. Мы хотим, чтобы наши дети и внуки могли играть на улице без риска теплового удара и без загрязнения воздуха; жили в мире без голода и болезней; могли укрыться от суровой погоды дома и в школе. Мы хотим, чтобы наши дети могли наслаждаться природой и </w:t>
      </w:r>
      <w:proofErr w:type="spellStart"/>
      <w:r w:rsidRPr="00724B79">
        <w:rPr>
          <w:rFonts w:ascii="Times New Roman" w:eastAsia="Times New Roman" w:hAnsi="Times New Roman" w:cs="Times New Roman"/>
          <w:color w:val="0F172A"/>
          <w:sz w:val="28"/>
          <w:szCs w:val="28"/>
          <w:lang w:eastAsia="ru-RU"/>
        </w:rPr>
        <w:t>биоразнообразием</w:t>
      </w:r>
      <w:proofErr w:type="spellEnd"/>
      <w:r w:rsidRPr="00724B79">
        <w:rPr>
          <w:rFonts w:ascii="Times New Roman" w:eastAsia="Times New Roman" w:hAnsi="Times New Roman" w:cs="Times New Roman"/>
          <w:color w:val="0F172A"/>
          <w:sz w:val="28"/>
          <w:szCs w:val="28"/>
          <w:lang w:eastAsia="ru-RU"/>
        </w:rPr>
        <w:t xml:space="preserve">, которые мы принимали как </w:t>
      </w:r>
      <w:proofErr w:type="gramStart"/>
      <w:r w:rsidRPr="00724B79">
        <w:rPr>
          <w:rFonts w:ascii="Times New Roman" w:eastAsia="Times New Roman" w:hAnsi="Times New Roman" w:cs="Times New Roman"/>
          <w:color w:val="0F172A"/>
          <w:sz w:val="28"/>
          <w:szCs w:val="28"/>
          <w:lang w:eastAsia="ru-RU"/>
        </w:rPr>
        <w:t>должное</w:t>
      </w:r>
      <w:proofErr w:type="gramEnd"/>
      <w:r w:rsidRPr="00724B79">
        <w:rPr>
          <w:rFonts w:ascii="Times New Roman" w:eastAsia="Times New Roman" w:hAnsi="Times New Roman" w:cs="Times New Roman"/>
          <w:color w:val="0F172A"/>
          <w:sz w:val="28"/>
          <w:szCs w:val="28"/>
          <w:lang w:eastAsia="ru-RU"/>
        </w:rPr>
        <w:t>.</w:t>
      </w:r>
    </w:p>
    <w:p w:rsidR="00724B79" w:rsidRPr="00724B79" w:rsidRDefault="00724B79" w:rsidP="00724B79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172A"/>
          <w:sz w:val="28"/>
          <w:szCs w:val="28"/>
          <w:lang w:eastAsia="ru-RU"/>
        </w:rPr>
      </w:pPr>
      <w:r w:rsidRPr="00724B79">
        <w:rPr>
          <w:rFonts w:ascii="Times New Roman" w:eastAsia="Times New Roman" w:hAnsi="Times New Roman" w:cs="Times New Roman"/>
          <w:color w:val="0F172A"/>
          <w:sz w:val="28"/>
          <w:szCs w:val="28"/>
          <w:lang w:eastAsia="ru-RU"/>
        </w:rPr>
        <w:t>ВМО находится на переднем крае борьбы с изменением климата, потому что мы хотим, чтобы наши дети не просто выживали, но и преуспевали.</w:t>
      </w:r>
    </w:p>
    <w:p w:rsidR="00B44C3E" w:rsidRPr="00B44C3E" w:rsidRDefault="00B44C3E" w:rsidP="00724B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F172A"/>
          <w:sz w:val="28"/>
          <w:szCs w:val="28"/>
          <w:lang w:eastAsia="ru-RU"/>
        </w:rPr>
      </w:pPr>
    </w:p>
    <w:p w:rsidR="00D24C65" w:rsidRPr="001217C3" w:rsidRDefault="00D24C65" w:rsidP="00724B7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24C65" w:rsidRPr="001217C3" w:rsidSect="00D24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27BEA"/>
    <w:multiLevelType w:val="multilevel"/>
    <w:tmpl w:val="02943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62E7B18"/>
    <w:multiLevelType w:val="multilevel"/>
    <w:tmpl w:val="39282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1B158E6"/>
    <w:multiLevelType w:val="multilevel"/>
    <w:tmpl w:val="BE401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44C3E"/>
    <w:rsid w:val="000377C1"/>
    <w:rsid w:val="001217C3"/>
    <w:rsid w:val="00724B79"/>
    <w:rsid w:val="00B44C3E"/>
    <w:rsid w:val="00BA26B0"/>
    <w:rsid w:val="00C86C48"/>
    <w:rsid w:val="00D24C65"/>
    <w:rsid w:val="00E73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C65"/>
  </w:style>
  <w:style w:type="paragraph" w:styleId="1">
    <w:name w:val="heading 1"/>
    <w:basedOn w:val="a"/>
    <w:link w:val="10"/>
    <w:uiPriority w:val="9"/>
    <w:qFormat/>
    <w:rsid w:val="00B44C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44C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4C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44C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2">
    <w:name w:val="p2"/>
    <w:basedOn w:val="a"/>
    <w:rsid w:val="00B44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44C3E"/>
  </w:style>
  <w:style w:type="character" w:styleId="a3">
    <w:name w:val="Hyperlink"/>
    <w:basedOn w:val="a0"/>
    <w:uiPriority w:val="99"/>
    <w:semiHidden/>
    <w:unhideWhenUsed/>
    <w:rsid w:val="00B44C3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44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4C3E"/>
    <w:rPr>
      <w:rFonts w:ascii="Tahoma" w:hAnsi="Tahoma" w:cs="Tahoma"/>
      <w:sz w:val="16"/>
      <w:szCs w:val="16"/>
    </w:rPr>
  </w:style>
  <w:style w:type="paragraph" w:customStyle="1" w:styleId="p1">
    <w:name w:val="p1"/>
    <w:basedOn w:val="a"/>
    <w:rsid w:val="00B44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B44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B44C3E"/>
  </w:style>
  <w:style w:type="character" w:styleId="a7">
    <w:name w:val="Strong"/>
    <w:basedOn w:val="a0"/>
    <w:uiPriority w:val="22"/>
    <w:qFormat/>
    <w:rsid w:val="00B44C3E"/>
    <w:rPr>
      <w:b/>
      <w:bCs/>
    </w:rPr>
  </w:style>
  <w:style w:type="paragraph" w:customStyle="1" w:styleId="p3">
    <w:name w:val="p3"/>
    <w:basedOn w:val="a"/>
    <w:rsid w:val="00724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724B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9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01885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913267953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31013527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650985754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63151969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  <w:divsChild>
                        <w:div w:id="1358047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  <w:divsChild>
                            <w:div w:id="333799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5E7EB"/>
                                <w:left w:val="single" w:sz="2" w:space="0" w:color="E5E7EB"/>
                                <w:bottom w:val="single" w:sz="2" w:space="0" w:color="E5E7EB"/>
                                <w:right w:val="single" w:sz="2" w:space="0" w:color="E5E7EB"/>
                              </w:divBdr>
                              <w:divsChild>
                                <w:div w:id="156560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5E7EB"/>
                                    <w:left w:val="single" w:sz="2" w:space="0" w:color="E5E7EB"/>
                                    <w:bottom w:val="single" w:sz="2" w:space="0" w:color="E5E7EB"/>
                                    <w:right w:val="single" w:sz="2" w:space="0" w:color="E5E7EB"/>
                                  </w:divBdr>
                                </w:div>
                              </w:divsChild>
                            </w:div>
                            <w:div w:id="751003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5E7EB"/>
                                <w:left w:val="single" w:sz="2" w:space="0" w:color="E5E7EB"/>
                                <w:bottom w:val="single" w:sz="2" w:space="0" w:color="E5E7EB"/>
                                <w:right w:val="single" w:sz="2" w:space="0" w:color="E5E7EB"/>
                              </w:divBdr>
                              <w:divsChild>
                                <w:div w:id="60885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5E7EB"/>
                                    <w:left w:val="single" w:sz="2" w:space="0" w:color="E5E7EB"/>
                                    <w:bottom w:val="single" w:sz="2" w:space="0" w:color="E5E7EB"/>
                                    <w:right w:val="single" w:sz="2" w:space="0" w:color="E5E7EB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4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273091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544295105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80357599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1132018274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96084216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  <w:divsChild>
                        <w:div w:id="2121104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  <w:divsChild>
                            <w:div w:id="288783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5E7EB"/>
                                <w:left w:val="single" w:sz="2" w:space="0" w:color="E5E7EB"/>
                                <w:bottom w:val="single" w:sz="2" w:space="0" w:color="E5E7EB"/>
                                <w:right w:val="single" w:sz="2" w:space="0" w:color="E5E7EB"/>
                              </w:divBdr>
                              <w:divsChild>
                                <w:div w:id="815803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5E7EB"/>
                                    <w:left w:val="single" w:sz="2" w:space="0" w:color="E5E7EB"/>
                                    <w:bottom w:val="single" w:sz="2" w:space="0" w:color="E5E7EB"/>
                                    <w:right w:val="single" w:sz="2" w:space="0" w:color="E5E7EB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5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26910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85750109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983509281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16956466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  <w:divsChild>
                        <w:div w:id="111621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  <w:divsChild>
                            <w:div w:id="834610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5E7EB"/>
                                <w:left w:val="single" w:sz="2" w:space="0" w:color="E5E7EB"/>
                                <w:bottom w:val="single" w:sz="2" w:space="0" w:color="E5E7EB"/>
                                <w:right w:val="single" w:sz="2" w:space="0" w:color="E5E7EB"/>
                              </w:divBdr>
                              <w:divsChild>
                                <w:div w:id="517045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5E7EB"/>
                                    <w:left w:val="single" w:sz="2" w:space="0" w:color="E5E7EB"/>
                                    <w:bottom w:val="single" w:sz="2" w:space="0" w:color="E5E7EB"/>
                                    <w:right w:val="single" w:sz="2" w:space="0" w:color="E5E7EB"/>
                                  </w:divBdr>
                                  <w:divsChild>
                                    <w:div w:id="1292127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5E7EB"/>
                                        <w:left w:val="single" w:sz="2" w:space="0" w:color="E5E7EB"/>
                                        <w:bottom w:val="single" w:sz="2" w:space="0" w:color="E5E7EB"/>
                                        <w:right w:val="single" w:sz="2" w:space="0" w:color="E5E7EB"/>
                                      </w:divBdr>
                                    </w:div>
                                    <w:div w:id="2040621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5E7EB"/>
                                        <w:left w:val="single" w:sz="2" w:space="0" w:color="E5E7EB"/>
                                        <w:bottom w:val="single" w:sz="2" w:space="0" w:color="E5E7EB"/>
                                        <w:right w:val="single" w:sz="2" w:space="0" w:color="E5E7EB"/>
                                      </w:divBdr>
                                      <w:divsChild>
                                        <w:div w:id="1427731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5E7EB"/>
                                            <w:left w:val="single" w:sz="2" w:space="0" w:color="E5E7EB"/>
                                            <w:bottom w:val="single" w:sz="2" w:space="0" w:color="E5E7EB"/>
                                            <w:right w:val="single" w:sz="2" w:space="0" w:color="E5E7EB"/>
                                          </w:divBdr>
                                          <w:divsChild>
                                            <w:div w:id="1167287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5E7EB"/>
                                                <w:left w:val="single" w:sz="2" w:space="0" w:color="E5E7EB"/>
                                                <w:bottom w:val="single" w:sz="2" w:space="0" w:color="E5E7EB"/>
                                                <w:right w:val="single" w:sz="2" w:space="0" w:color="E5E7EB"/>
                                              </w:divBdr>
                                              <w:divsChild>
                                                <w:div w:id="116779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5E7EB"/>
                                                    <w:left w:val="single" w:sz="2" w:space="0" w:color="E5E7EB"/>
                                                    <w:bottom w:val="single" w:sz="2" w:space="0" w:color="E5E7EB"/>
                                                    <w:right w:val="single" w:sz="2" w:space="0" w:color="E5E7EB"/>
                                                  </w:divBdr>
                                                  <w:divsChild>
                                                    <w:div w:id="497383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5E7EB"/>
                                                        <w:left w:val="single" w:sz="2" w:space="0" w:color="E5E7EB"/>
                                                        <w:bottom w:val="single" w:sz="2" w:space="0" w:color="E5E7EB"/>
                                                        <w:right w:val="single" w:sz="2" w:space="0" w:color="E5E7EB"/>
                                                      </w:divBdr>
                                                      <w:divsChild>
                                                        <w:div w:id="690105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5E7EB"/>
                                                            <w:left w:val="single" w:sz="2" w:space="0" w:color="E5E7EB"/>
                                                            <w:bottom w:val="single" w:sz="2" w:space="0" w:color="E5E7EB"/>
                                                            <w:right w:val="single" w:sz="2" w:space="0" w:color="E5E7EB"/>
                                                          </w:divBdr>
                                                          <w:divsChild>
                                                            <w:div w:id="1767657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E5E7EB"/>
                                                                <w:left w:val="single" w:sz="2" w:space="0" w:color="E5E7EB"/>
                                                                <w:bottom w:val="single" w:sz="2" w:space="0" w:color="E5E7EB"/>
                                                                <w:right w:val="single" w:sz="2" w:space="0" w:color="E5E7E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2100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5E7EB"/>
                                                            <w:left w:val="single" w:sz="2" w:space="0" w:color="E5E7EB"/>
                                                            <w:bottom w:val="single" w:sz="2" w:space="0" w:color="E5E7EB"/>
                                                            <w:right w:val="single" w:sz="2" w:space="0" w:color="E5E7EB"/>
                                                          </w:divBdr>
                                                          <w:divsChild>
                                                            <w:div w:id="663583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E5E7EB"/>
                                                                <w:left w:val="single" w:sz="2" w:space="0" w:color="E5E7EB"/>
                                                                <w:bottom w:val="single" w:sz="2" w:space="0" w:color="E5E7EB"/>
                                                                <w:right w:val="single" w:sz="2" w:space="0" w:color="E5E7E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8570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5E7EB"/>
                                        <w:left w:val="single" w:sz="2" w:space="0" w:color="E5E7EB"/>
                                        <w:bottom w:val="single" w:sz="2" w:space="0" w:color="E5E7EB"/>
                                        <w:right w:val="single" w:sz="2" w:space="0" w:color="E5E7EB"/>
                                      </w:divBdr>
                                      <w:divsChild>
                                        <w:div w:id="532888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5E7EB"/>
                                            <w:left w:val="single" w:sz="2" w:space="0" w:color="E5E7EB"/>
                                            <w:bottom w:val="single" w:sz="2" w:space="0" w:color="E5E7EB"/>
                                            <w:right w:val="single" w:sz="2" w:space="0" w:color="E5E7EB"/>
                                          </w:divBdr>
                                          <w:divsChild>
                                            <w:div w:id="1345474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5E7EB"/>
                                                <w:left w:val="single" w:sz="2" w:space="0" w:color="E5E7EB"/>
                                                <w:bottom w:val="single" w:sz="2" w:space="0" w:color="E5E7EB"/>
                                                <w:right w:val="single" w:sz="2" w:space="0" w:color="E5E7EB"/>
                                              </w:divBdr>
                                              <w:divsChild>
                                                <w:div w:id="1165701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5E7EB"/>
                                                    <w:left w:val="single" w:sz="2" w:space="0" w:color="E5E7EB"/>
                                                    <w:bottom w:val="single" w:sz="2" w:space="0" w:color="E5E7EB"/>
                                                    <w:right w:val="single" w:sz="2" w:space="0" w:color="E5E7EB"/>
                                                  </w:divBdr>
                                                  <w:divsChild>
                                                    <w:div w:id="114756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5E7EB"/>
                                                        <w:left w:val="single" w:sz="2" w:space="0" w:color="E5E7EB"/>
                                                        <w:bottom w:val="single" w:sz="2" w:space="0" w:color="E5E7EB"/>
                                                        <w:right w:val="single" w:sz="2" w:space="0" w:color="E5E7EB"/>
                                                      </w:divBdr>
                                                      <w:divsChild>
                                                        <w:div w:id="412121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5E7EB"/>
                                                            <w:left w:val="single" w:sz="2" w:space="0" w:color="E5E7EB"/>
                                                            <w:bottom w:val="single" w:sz="2" w:space="0" w:color="E5E7EB"/>
                                                            <w:right w:val="single" w:sz="2" w:space="0" w:color="E5E7EB"/>
                                                          </w:divBdr>
                                                          <w:divsChild>
                                                            <w:div w:id="1996183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E5E7EB"/>
                                                                <w:left w:val="single" w:sz="2" w:space="0" w:color="E5E7EB"/>
                                                                <w:bottom w:val="single" w:sz="2" w:space="0" w:color="E5E7EB"/>
                                                                <w:right w:val="single" w:sz="2" w:space="0" w:color="E5E7EB"/>
                                                              </w:divBdr>
                                                              <w:divsChild>
                                                                <w:div w:id="1030302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E5E7EB"/>
                                                                    <w:left w:val="single" w:sz="2" w:space="0" w:color="E5E7EB"/>
                                                                    <w:bottom w:val="single" w:sz="2" w:space="0" w:color="E5E7EB"/>
                                                                    <w:right w:val="single" w:sz="2" w:space="0" w:color="E5E7EB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15128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5E7EB"/>
                                                        <w:left w:val="single" w:sz="2" w:space="0" w:color="E5E7EB"/>
                                                        <w:bottom w:val="single" w:sz="2" w:space="0" w:color="E5E7EB"/>
                                                        <w:right w:val="single" w:sz="2" w:space="0" w:color="E5E7EB"/>
                                                      </w:divBdr>
                                                      <w:divsChild>
                                                        <w:div w:id="1308389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5E7EB"/>
                                                            <w:left w:val="single" w:sz="2" w:space="0" w:color="E5E7EB"/>
                                                            <w:bottom w:val="single" w:sz="2" w:space="0" w:color="E5E7EB"/>
                                                            <w:right w:val="single" w:sz="2" w:space="0" w:color="E5E7EB"/>
                                                          </w:divBdr>
                                                          <w:divsChild>
                                                            <w:div w:id="1657415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E5E7EB"/>
                                                                <w:left w:val="single" w:sz="2" w:space="0" w:color="E5E7EB"/>
                                                                <w:bottom w:val="single" w:sz="2" w:space="0" w:color="E5E7EB"/>
                                                                <w:right w:val="single" w:sz="2" w:space="0" w:color="E5E7EB"/>
                                                              </w:divBdr>
                                                              <w:divsChild>
                                                                <w:div w:id="1909683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E5E7EB"/>
                                                                    <w:left w:val="single" w:sz="2" w:space="0" w:color="E5E7EB"/>
                                                                    <w:bottom w:val="single" w:sz="2" w:space="0" w:color="E5E7EB"/>
                                                                    <w:right w:val="single" w:sz="2" w:space="0" w:color="E5E7EB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7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83757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87238733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202620252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1498154267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18620390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  <w:divsChild>
                        <w:div w:id="174343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  <w:divsChild>
                            <w:div w:id="9320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5E7EB"/>
                                <w:left w:val="single" w:sz="2" w:space="0" w:color="E5E7EB"/>
                                <w:bottom w:val="single" w:sz="2" w:space="0" w:color="E5E7EB"/>
                                <w:right w:val="single" w:sz="2" w:space="0" w:color="E5E7EB"/>
                              </w:divBdr>
                              <w:divsChild>
                                <w:div w:id="61348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5E7EB"/>
                                    <w:left w:val="single" w:sz="2" w:space="0" w:color="E5E7EB"/>
                                    <w:bottom w:val="single" w:sz="2" w:space="0" w:color="E5E7EB"/>
                                    <w:right w:val="single" w:sz="2" w:space="0" w:color="E5E7EB"/>
                                  </w:divBdr>
                                </w:div>
                              </w:divsChild>
                            </w:div>
                            <w:div w:id="12532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5E7EB"/>
                                <w:left w:val="single" w:sz="2" w:space="0" w:color="E5E7EB"/>
                                <w:bottom w:val="single" w:sz="2" w:space="0" w:color="E5E7EB"/>
                                <w:right w:val="single" w:sz="2" w:space="0" w:color="E5E7EB"/>
                              </w:divBdr>
                              <w:divsChild>
                                <w:div w:id="1033191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5E7EB"/>
                                    <w:left w:val="single" w:sz="2" w:space="0" w:color="E5E7EB"/>
                                    <w:bottom w:val="single" w:sz="2" w:space="0" w:color="E5E7EB"/>
                                    <w:right w:val="single" w:sz="2" w:space="0" w:color="E5E7EB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169526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94693385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1012805036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4138626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  <w:divsChild>
                        <w:div w:id="91725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1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0279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872767001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93143153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246112392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21271878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  <w:divsChild>
                        <w:div w:id="41008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  <w:divsChild>
                            <w:div w:id="1562671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5E7EB"/>
                                <w:left w:val="single" w:sz="2" w:space="0" w:color="E5E7EB"/>
                                <w:bottom w:val="single" w:sz="2" w:space="0" w:color="E5E7EB"/>
                                <w:right w:val="single" w:sz="2" w:space="0" w:color="E5E7EB"/>
                              </w:divBdr>
                              <w:divsChild>
                                <w:div w:id="651636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5E7EB"/>
                                    <w:left w:val="single" w:sz="2" w:space="0" w:color="E5E7EB"/>
                                    <w:bottom w:val="single" w:sz="2" w:space="0" w:color="E5E7EB"/>
                                    <w:right w:val="single" w:sz="2" w:space="0" w:color="E5E7EB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3315618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3638785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99028880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</w:div>
              </w:divsChild>
            </w:div>
          </w:divsChild>
        </w:div>
      </w:divsChild>
    </w:div>
    <w:div w:id="10411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56711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77557379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85495158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1740902641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14571152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  <w:divsChild>
                        <w:div w:id="94916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  <w:divsChild>
                            <w:div w:id="131138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5E7EB"/>
                                <w:left w:val="single" w:sz="2" w:space="0" w:color="E5E7EB"/>
                                <w:bottom w:val="single" w:sz="2" w:space="0" w:color="E5E7EB"/>
                                <w:right w:val="single" w:sz="2" w:space="0" w:color="E5E7EB"/>
                              </w:divBdr>
                              <w:divsChild>
                                <w:div w:id="2098869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5E7EB"/>
                                    <w:left w:val="single" w:sz="2" w:space="0" w:color="E5E7EB"/>
                                    <w:bottom w:val="single" w:sz="2" w:space="0" w:color="E5E7EB"/>
                                    <w:right w:val="single" w:sz="2" w:space="0" w:color="E5E7EB"/>
                                  </w:divBdr>
                                </w:div>
                              </w:divsChild>
                            </w:div>
                            <w:div w:id="598221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5E7EB"/>
                                <w:left w:val="single" w:sz="2" w:space="0" w:color="E5E7EB"/>
                                <w:bottom w:val="single" w:sz="2" w:space="0" w:color="E5E7EB"/>
                                <w:right w:val="single" w:sz="2" w:space="0" w:color="E5E7EB"/>
                              </w:divBdr>
                              <w:divsChild>
                                <w:div w:id="20906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5E7EB"/>
                                    <w:left w:val="single" w:sz="2" w:space="0" w:color="E5E7EB"/>
                                    <w:bottom w:val="single" w:sz="2" w:space="0" w:color="E5E7EB"/>
                                    <w:right w:val="single" w:sz="2" w:space="0" w:color="E5E7EB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1022856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88259890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1066801645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11545692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  <w:divsChild>
                        <w:div w:id="127894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  <w:divsChild>
                            <w:div w:id="23370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5E7EB"/>
                                <w:left w:val="single" w:sz="2" w:space="0" w:color="E5E7EB"/>
                                <w:bottom w:val="single" w:sz="2" w:space="0" w:color="E5E7EB"/>
                                <w:right w:val="single" w:sz="2" w:space="0" w:color="E5E7EB"/>
                              </w:divBdr>
                              <w:divsChild>
                                <w:div w:id="1551764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5E7EB"/>
                                    <w:left w:val="single" w:sz="2" w:space="0" w:color="E5E7EB"/>
                                    <w:bottom w:val="single" w:sz="2" w:space="0" w:color="E5E7EB"/>
                                    <w:right w:val="single" w:sz="2" w:space="0" w:color="E5E7EB"/>
                                  </w:divBdr>
                                  <w:divsChild>
                                    <w:div w:id="869806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5E7EB"/>
                                        <w:left w:val="single" w:sz="2" w:space="0" w:color="E5E7EB"/>
                                        <w:bottom w:val="single" w:sz="2" w:space="0" w:color="E5E7EB"/>
                                        <w:right w:val="single" w:sz="2" w:space="0" w:color="E5E7EB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815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  <w:divsChild>
                            <w:div w:id="198897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5E7EB"/>
                                <w:left w:val="single" w:sz="2" w:space="0" w:color="E5E7EB"/>
                                <w:bottom w:val="single" w:sz="2" w:space="0" w:color="E5E7EB"/>
                                <w:right w:val="single" w:sz="2" w:space="0" w:color="E5E7EB"/>
                              </w:divBdr>
                              <w:divsChild>
                                <w:div w:id="699552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5E7EB"/>
                                    <w:left w:val="single" w:sz="2" w:space="0" w:color="E5E7EB"/>
                                    <w:bottom w:val="single" w:sz="2" w:space="0" w:color="E5E7EB"/>
                                    <w:right w:val="single" w:sz="2" w:space="0" w:color="E5E7EB"/>
                                  </w:divBdr>
                                  <w:divsChild>
                                    <w:div w:id="910773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5E7EB"/>
                                        <w:left w:val="single" w:sz="2" w:space="0" w:color="E5E7EB"/>
                                        <w:bottom w:val="single" w:sz="2" w:space="0" w:color="E5E7EB"/>
                                        <w:right w:val="single" w:sz="2" w:space="0" w:color="E5E7EB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356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  <w:divsChild>
                            <w:div w:id="1757704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5E7EB"/>
                                <w:left w:val="single" w:sz="2" w:space="0" w:color="E5E7EB"/>
                                <w:bottom w:val="single" w:sz="2" w:space="0" w:color="E5E7EB"/>
                                <w:right w:val="single" w:sz="2" w:space="0" w:color="E5E7EB"/>
                              </w:divBdr>
                              <w:divsChild>
                                <w:div w:id="1640765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5E7EB"/>
                                    <w:left w:val="single" w:sz="2" w:space="0" w:color="E5E7EB"/>
                                    <w:bottom w:val="single" w:sz="2" w:space="0" w:color="E5E7EB"/>
                                    <w:right w:val="single" w:sz="2" w:space="0" w:color="E5E7EB"/>
                                  </w:divBdr>
                                  <w:divsChild>
                                    <w:div w:id="471362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5E7EB"/>
                                        <w:left w:val="single" w:sz="2" w:space="0" w:color="E5E7EB"/>
                                        <w:bottom w:val="single" w:sz="2" w:space="0" w:color="E5E7EB"/>
                                        <w:right w:val="single" w:sz="2" w:space="0" w:color="E5E7EB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2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79470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515878190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94707557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502818142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12682363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  <w:divsChild>
                        <w:div w:id="192664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  <w:divsChild>
                            <w:div w:id="625433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5E7EB"/>
                                <w:left w:val="single" w:sz="2" w:space="0" w:color="E5E7EB"/>
                                <w:bottom w:val="single" w:sz="2" w:space="0" w:color="E5E7EB"/>
                                <w:right w:val="single" w:sz="2" w:space="0" w:color="E5E7EB"/>
                              </w:divBdr>
                              <w:divsChild>
                                <w:div w:id="1983538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5E7EB"/>
                                    <w:left w:val="single" w:sz="2" w:space="0" w:color="E5E7EB"/>
                                    <w:bottom w:val="single" w:sz="2" w:space="0" w:color="E5E7EB"/>
                                    <w:right w:val="single" w:sz="2" w:space="0" w:color="E5E7EB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4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23077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484128784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59786089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1196121517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98107743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  <w:divsChild>
                        <w:div w:id="82315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  <w:divsChild>
                            <w:div w:id="421293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5E7EB"/>
                                <w:left w:val="single" w:sz="2" w:space="0" w:color="E5E7EB"/>
                                <w:bottom w:val="single" w:sz="2" w:space="0" w:color="E5E7EB"/>
                                <w:right w:val="single" w:sz="2" w:space="0" w:color="E5E7EB"/>
                              </w:divBdr>
                              <w:divsChild>
                                <w:div w:id="1101880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5E7EB"/>
                                    <w:left w:val="single" w:sz="2" w:space="0" w:color="E5E7EB"/>
                                    <w:bottom w:val="single" w:sz="2" w:space="0" w:color="E5E7EB"/>
                                    <w:right w:val="single" w:sz="2" w:space="0" w:color="E5E7EB"/>
                                  </w:divBdr>
                                </w:div>
                              </w:divsChild>
                            </w:div>
                            <w:div w:id="202377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5E7EB"/>
                                <w:left w:val="single" w:sz="2" w:space="0" w:color="E5E7EB"/>
                                <w:bottom w:val="single" w:sz="2" w:space="0" w:color="E5E7EB"/>
                                <w:right w:val="single" w:sz="2" w:space="0" w:color="E5E7EB"/>
                              </w:divBdr>
                              <w:divsChild>
                                <w:div w:id="54860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5E7EB"/>
                                    <w:left w:val="single" w:sz="2" w:space="0" w:color="E5E7EB"/>
                                    <w:bottom w:val="single" w:sz="2" w:space="0" w:color="E5E7EB"/>
                                    <w:right w:val="single" w:sz="2" w:space="0" w:color="E5E7EB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7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06403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791632409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03091078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709457149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159555388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  <w:divsChild>
                        <w:div w:id="358092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  <w:divsChild>
                            <w:div w:id="877007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5E7EB"/>
                                <w:left w:val="single" w:sz="2" w:space="0" w:color="E5E7EB"/>
                                <w:bottom w:val="single" w:sz="2" w:space="0" w:color="E5E7EB"/>
                                <w:right w:val="single" w:sz="2" w:space="0" w:color="E5E7EB"/>
                              </w:divBdr>
                              <w:divsChild>
                                <w:div w:id="27992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5E7EB"/>
                                    <w:left w:val="single" w:sz="2" w:space="0" w:color="E5E7EB"/>
                                    <w:bottom w:val="single" w:sz="2" w:space="0" w:color="E5E7EB"/>
                                    <w:right w:val="single" w:sz="2" w:space="0" w:color="E5E7EB"/>
                                  </w:divBdr>
                                </w:div>
                              </w:divsChild>
                            </w:div>
                            <w:div w:id="1365518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5E7EB"/>
                                <w:left w:val="single" w:sz="2" w:space="0" w:color="E5E7EB"/>
                                <w:bottom w:val="single" w:sz="2" w:space="0" w:color="E5E7EB"/>
                                <w:right w:val="single" w:sz="2" w:space="0" w:color="E5E7EB"/>
                              </w:divBdr>
                              <w:divsChild>
                                <w:div w:id="701903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5E7EB"/>
                                    <w:left w:val="single" w:sz="2" w:space="0" w:color="E5E7EB"/>
                                    <w:bottom w:val="single" w:sz="2" w:space="0" w:color="E5E7EB"/>
                                    <w:right w:val="single" w:sz="2" w:space="0" w:color="E5E7EB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5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4808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174145605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54395454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663780622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5663757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  <w:divsChild>
                        <w:div w:id="436411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  <w:divsChild>
                            <w:div w:id="122047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5E7EB"/>
                                <w:left w:val="single" w:sz="2" w:space="0" w:color="E5E7EB"/>
                                <w:bottom w:val="single" w:sz="2" w:space="0" w:color="E5E7EB"/>
                                <w:right w:val="single" w:sz="2" w:space="0" w:color="E5E7EB"/>
                              </w:divBdr>
                              <w:divsChild>
                                <w:div w:id="378288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5E7EB"/>
                                    <w:left w:val="single" w:sz="2" w:space="0" w:color="E5E7EB"/>
                                    <w:bottom w:val="single" w:sz="2" w:space="0" w:color="E5E7EB"/>
                                    <w:right w:val="single" w:sz="2" w:space="0" w:color="E5E7EB"/>
                                  </w:divBdr>
                                </w:div>
                              </w:divsChild>
                            </w:div>
                            <w:div w:id="1650861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5E7EB"/>
                                <w:left w:val="single" w:sz="2" w:space="0" w:color="E5E7EB"/>
                                <w:bottom w:val="single" w:sz="2" w:space="0" w:color="E5E7EB"/>
                                <w:right w:val="single" w:sz="2" w:space="0" w:color="E5E7EB"/>
                              </w:divBdr>
                              <w:divsChild>
                                <w:div w:id="883056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5E7EB"/>
                                    <w:left w:val="single" w:sz="2" w:space="0" w:color="E5E7EB"/>
                                    <w:bottom w:val="single" w:sz="2" w:space="0" w:color="E5E7EB"/>
                                    <w:right w:val="single" w:sz="2" w:space="0" w:color="E5E7EB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6687916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51985457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303124653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206297165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  <w:divsChild>
                        <w:div w:id="11167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0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01787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861094465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31333556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563837507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39420316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  <w:divsChild>
                        <w:div w:id="40707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  <w:divsChild>
                            <w:div w:id="1987976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5E7EB"/>
                                <w:left w:val="single" w:sz="2" w:space="0" w:color="E5E7EB"/>
                                <w:bottom w:val="single" w:sz="2" w:space="0" w:color="E5E7EB"/>
                                <w:right w:val="single" w:sz="2" w:space="0" w:color="E5E7EB"/>
                              </w:divBdr>
                              <w:divsChild>
                                <w:div w:id="1571769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5E7EB"/>
                                    <w:left w:val="single" w:sz="2" w:space="0" w:color="E5E7EB"/>
                                    <w:bottom w:val="single" w:sz="2" w:space="0" w:color="E5E7EB"/>
                                    <w:right w:val="single" w:sz="2" w:space="0" w:color="E5E7EB"/>
                                  </w:divBdr>
                                </w:div>
                              </w:divsChild>
                            </w:div>
                            <w:div w:id="125023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5E7EB"/>
                                <w:left w:val="single" w:sz="2" w:space="0" w:color="E5E7EB"/>
                                <w:bottom w:val="single" w:sz="2" w:space="0" w:color="E5E7EB"/>
                                <w:right w:val="single" w:sz="2" w:space="0" w:color="E5E7EB"/>
                              </w:divBdr>
                              <w:divsChild>
                                <w:div w:id="660815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5E7EB"/>
                                    <w:left w:val="single" w:sz="2" w:space="0" w:color="E5E7EB"/>
                                    <w:bottom w:val="single" w:sz="2" w:space="0" w:color="E5E7EB"/>
                                    <w:right w:val="single" w:sz="2" w:space="0" w:color="E5E7EB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mo.int/activities/global-greenhouse-gas-watch-g3w" TargetMode="External"/><Relationship Id="rId13" Type="http://schemas.openxmlformats.org/officeDocument/2006/relationships/hyperlink" Target="https://www.crews-initiative.org/en" TargetMode="External"/><Relationship Id="rId18" Type="http://schemas.openxmlformats.org/officeDocument/2006/relationships/hyperlink" Target="https://wmo.int/activities/early-warnings-all" TargetMode="External"/><Relationship Id="rId26" Type="http://schemas.openxmlformats.org/officeDocument/2006/relationships/hyperlink" Target="https://climahealth.info/who-wmo-joint-programme/" TargetMode="External"/><Relationship Id="rId39" Type="http://schemas.openxmlformats.org/officeDocument/2006/relationships/hyperlink" Target="https://wmo.int/news/media-centre/ozone-layer-recovery-track-helping-avoid-global-warming-05degc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mo.int/topics/drought" TargetMode="External"/><Relationship Id="rId34" Type="http://schemas.openxmlformats.org/officeDocument/2006/relationships/hyperlink" Target="https://www.floodmanagement.info/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library.wmo.int/idurl/4/53280" TargetMode="External"/><Relationship Id="rId12" Type="http://schemas.openxmlformats.org/officeDocument/2006/relationships/hyperlink" Target="https://www.un.org/en/climatechange/early-warnings-for-all" TargetMode="External"/><Relationship Id="rId17" Type="http://schemas.openxmlformats.org/officeDocument/2006/relationships/hyperlink" Target="https://wmo.int/activities/associated-programme-flood-management-apfm" TargetMode="External"/><Relationship Id="rId25" Type="http://schemas.openxmlformats.org/officeDocument/2006/relationships/hyperlink" Target="https://wmo.int/publication-series/2023-state-of-climate-services-health" TargetMode="External"/><Relationship Id="rId33" Type="http://schemas.openxmlformats.org/officeDocument/2006/relationships/hyperlink" Target="https://community.wmo.int/en/programme-capacity-building-hydrology-and-water-resources-management-cbh" TargetMode="External"/><Relationship Id="rId38" Type="http://schemas.openxmlformats.org/officeDocument/2006/relationships/hyperlink" Target="https://library.wmo.int/idurl/4/66218" TargetMode="External"/><Relationship Id="rId2" Type="http://schemas.openxmlformats.org/officeDocument/2006/relationships/styles" Target="styles.xml"/><Relationship Id="rId16" Type="http://schemas.openxmlformats.org/officeDocument/2006/relationships/hyperlink" Target="https://wmo.int/activities/integrated-drought-management-programme-idmp" TargetMode="External"/><Relationship Id="rId20" Type="http://schemas.openxmlformats.org/officeDocument/2006/relationships/hyperlink" Target="https://wmo.int/resources/documents/el-ninola-nina-updates" TargetMode="External"/><Relationship Id="rId29" Type="http://schemas.openxmlformats.org/officeDocument/2006/relationships/hyperlink" Target="https://sdgs.un.org/ru/goals/goal6" TargetMode="External"/><Relationship Id="rId41" Type="http://schemas.openxmlformats.org/officeDocument/2006/relationships/hyperlink" Target="https://www.un.org/ru/summit-of-the-futur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mo.int/ru/taxonomy/term/669" TargetMode="External"/><Relationship Id="rId11" Type="http://schemas.openxmlformats.org/officeDocument/2006/relationships/hyperlink" Target="https://library.wmo.int/idurl/4/58116" TargetMode="External"/><Relationship Id="rId24" Type="http://schemas.openxmlformats.org/officeDocument/2006/relationships/hyperlink" Target="https://sdgs.un.org/ru/goals/goal3" TargetMode="External"/><Relationship Id="rId32" Type="http://schemas.openxmlformats.org/officeDocument/2006/relationships/hyperlink" Target="https://community.wmo.int/en/activity-areas/hydrology-and-water-resources/water-resources-assessment" TargetMode="External"/><Relationship Id="rId37" Type="http://schemas.openxmlformats.org/officeDocument/2006/relationships/hyperlink" Target="https://wmo.int/activities/hydrosos" TargetMode="External"/><Relationship Id="rId40" Type="http://schemas.openxmlformats.org/officeDocument/2006/relationships/hyperlink" Target="https://wmo.int/news/media-centre/cop28-concludes-historic-agreement-try-tackle-climate-crisis" TargetMode="External"/><Relationship Id="rId5" Type="http://schemas.openxmlformats.org/officeDocument/2006/relationships/hyperlink" Target="https://wmo.int/ru/deyatelnost/celi-v-oblasti-ustoychivogo-razvitiya" TargetMode="External"/><Relationship Id="rId15" Type="http://schemas.openxmlformats.org/officeDocument/2006/relationships/hyperlink" Target="https://wmo.int/activities/tropical-cyclone-programme-tcp" TargetMode="External"/><Relationship Id="rId23" Type="http://schemas.openxmlformats.org/officeDocument/2006/relationships/hyperlink" Target="https://wmo.int/projects/agricultural-climate-resilience-enhancement-initiative-acrei" TargetMode="External"/><Relationship Id="rId28" Type="http://schemas.openxmlformats.org/officeDocument/2006/relationships/hyperlink" Target="https://wmo.int/publication-series/2023-state-of-climate-services-health" TargetMode="External"/><Relationship Id="rId36" Type="http://schemas.openxmlformats.org/officeDocument/2006/relationships/hyperlink" Target="https://www.droughtmanagement.info/" TargetMode="External"/><Relationship Id="rId10" Type="http://schemas.openxmlformats.org/officeDocument/2006/relationships/hyperlink" Target="https://sdgs.un.org/ru/goals/goal7" TargetMode="External"/><Relationship Id="rId19" Type="http://schemas.openxmlformats.org/officeDocument/2006/relationships/hyperlink" Target="https://www.un.org/sustainabledevelopment/ru/hunger/" TargetMode="External"/><Relationship Id="rId31" Type="http://schemas.openxmlformats.org/officeDocument/2006/relationships/hyperlink" Target="https://wmo.int/activities/wmo-hydrological-observing-system-who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mo.int/activities/global-greenhouse-gas-watch-g3w" TargetMode="External"/><Relationship Id="rId14" Type="http://schemas.openxmlformats.org/officeDocument/2006/relationships/hyperlink" Target="https://un-soff.org/" TargetMode="External"/><Relationship Id="rId22" Type="http://schemas.openxmlformats.org/officeDocument/2006/relationships/hyperlink" Target="https://wmo.int/projects/enhancing-adaptive-capacity-of-andean-communities-through-climate-services-enandes" TargetMode="External"/><Relationship Id="rId27" Type="http://schemas.openxmlformats.org/officeDocument/2006/relationships/hyperlink" Target="https://ghhin.org/" TargetMode="External"/><Relationship Id="rId30" Type="http://schemas.openxmlformats.org/officeDocument/2006/relationships/hyperlink" Target="https://wmo.int/publication-series/state-of-global-water-resources-2022" TargetMode="External"/><Relationship Id="rId35" Type="http://schemas.openxmlformats.org/officeDocument/2006/relationships/hyperlink" Target="https://wmo.int/projects/ffgs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5437</Words>
  <Characters>30992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</dc:creator>
  <cp:lastModifiedBy>PC-1</cp:lastModifiedBy>
  <cp:revision>2</cp:revision>
  <cp:lastPrinted>2024-03-21T07:39:00Z</cp:lastPrinted>
  <dcterms:created xsi:type="dcterms:W3CDTF">2024-03-21T06:13:00Z</dcterms:created>
  <dcterms:modified xsi:type="dcterms:W3CDTF">2024-03-21T07:42:00Z</dcterms:modified>
</cp:coreProperties>
</file>